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320E" w:rsidRDefault="0092320E" w:rsidP="004153F8">
      <w:pPr>
        <w:spacing w:after="0" w:line="240" w:lineRule="auto"/>
        <w:jc w:val="center"/>
        <w:rPr>
          <w:rFonts w:ascii="Times New Roman" w:hAnsi="Times New Roman" w:cs="Times New Roman"/>
          <w:sz w:val="28"/>
          <w:szCs w:val="28"/>
        </w:rPr>
      </w:pPr>
      <w:r w:rsidRPr="00237AEC">
        <w:rPr>
          <w:rFonts w:ascii="Times New Roman" w:hAnsi="Times New Roman" w:cs="Times New Roman"/>
          <w:sz w:val="28"/>
          <w:szCs w:val="28"/>
        </w:rPr>
        <w:t>Аннотация рабочей программы УД</w:t>
      </w:r>
    </w:p>
    <w:p w:rsidR="00617EEE" w:rsidRDefault="00F77B4C" w:rsidP="004153F8">
      <w:pPr>
        <w:spacing w:after="0" w:line="240" w:lineRule="auto"/>
        <w:jc w:val="center"/>
        <w:rPr>
          <w:rFonts w:ascii="Times New Roman" w:hAnsi="Times New Roman"/>
          <w:b/>
          <w:caps/>
          <w:color w:val="000000"/>
          <w:sz w:val="28"/>
          <w:szCs w:val="28"/>
        </w:rPr>
      </w:pPr>
      <w:r w:rsidRPr="00975FC2">
        <w:rPr>
          <w:rFonts w:ascii="Times New Roman" w:hAnsi="Times New Roman"/>
          <w:b/>
          <w:caps/>
          <w:color w:val="000000"/>
          <w:sz w:val="28"/>
          <w:szCs w:val="28"/>
        </w:rPr>
        <w:t xml:space="preserve">ОП. </w:t>
      </w:r>
      <w:r w:rsidR="008D0E35">
        <w:rPr>
          <w:rFonts w:ascii="Times New Roman" w:hAnsi="Times New Roman"/>
          <w:b/>
          <w:caps/>
          <w:color w:val="000000"/>
          <w:sz w:val="28"/>
          <w:szCs w:val="28"/>
        </w:rPr>
        <w:t>11</w:t>
      </w:r>
      <w:r w:rsidRPr="00975FC2">
        <w:rPr>
          <w:rFonts w:ascii="Times New Roman" w:hAnsi="Times New Roman"/>
          <w:b/>
          <w:caps/>
          <w:color w:val="000000"/>
          <w:sz w:val="28"/>
          <w:szCs w:val="28"/>
        </w:rPr>
        <w:t xml:space="preserve"> «</w:t>
      </w:r>
      <w:r w:rsidR="008D0E35">
        <w:rPr>
          <w:rFonts w:ascii="Times New Roman" w:hAnsi="Times New Roman"/>
          <w:b/>
          <w:smallCaps/>
          <w:color w:val="000000"/>
          <w:sz w:val="28"/>
          <w:szCs w:val="28"/>
        </w:rPr>
        <w:t>Основы взаимозаменяемости и технические измерения</w:t>
      </w:r>
      <w:r w:rsidRPr="00975FC2">
        <w:rPr>
          <w:rFonts w:ascii="Times New Roman" w:hAnsi="Times New Roman"/>
          <w:b/>
          <w:caps/>
          <w:color w:val="000000"/>
          <w:sz w:val="28"/>
          <w:szCs w:val="28"/>
        </w:rPr>
        <w:t>»</w:t>
      </w:r>
    </w:p>
    <w:p w:rsidR="0092320E" w:rsidRPr="00617EEE" w:rsidRDefault="0092320E" w:rsidP="004153F8">
      <w:pPr>
        <w:spacing w:after="0" w:line="240" w:lineRule="auto"/>
        <w:jc w:val="center"/>
        <w:rPr>
          <w:rFonts w:ascii="Times New Roman" w:hAnsi="Times New Roman"/>
          <w:b/>
          <w:color w:val="000000"/>
          <w:sz w:val="28"/>
          <w:szCs w:val="28"/>
        </w:rPr>
      </w:pPr>
      <w:r w:rsidRPr="00237AEC">
        <w:rPr>
          <w:rFonts w:ascii="Times New Roman" w:hAnsi="Times New Roman" w:cs="Times New Roman"/>
          <w:sz w:val="28"/>
          <w:szCs w:val="28"/>
        </w:rPr>
        <w:t>по специальности:</w:t>
      </w:r>
    </w:p>
    <w:p w:rsidR="0092320E" w:rsidRDefault="00617EEE" w:rsidP="004153F8">
      <w:pPr>
        <w:spacing w:after="0" w:line="240" w:lineRule="auto"/>
        <w:jc w:val="center"/>
        <w:rPr>
          <w:rFonts w:ascii="Times New Roman" w:hAnsi="Times New Roman" w:cs="Times New Roman"/>
          <w:sz w:val="24"/>
          <w:szCs w:val="24"/>
        </w:rPr>
      </w:pPr>
      <w:r>
        <w:rPr>
          <w:rFonts w:ascii="Times New Roman" w:hAnsi="Times New Roman"/>
          <w:sz w:val="28"/>
          <w:szCs w:val="28"/>
        </w:rPr>
        <w:t>35.02.16 Эксплуатация и ремонт сельскохозяйственной техники и оборудования</w:t>
      </w:r>
      <w:r w:rsidRPr="00237AEC">
        <w:rPr>
          <w:rFonts w:ascii="Times New Roman" w:hAnsi="Times New Roman" w:cs="Times New Roman"/>
          <w:sz w:val="28"/>
          <w:szCs w:val="28"/>
        </w:rPr>
        <w:t xml:space="preserve"> </w:t>
      </w:r>
    </w:p>
    <w:tbl>
      <w:tblPr>
        <w:tblStyle w:val="a3"/>
        <w:tblW w:w="0" w:type="auto"/>
        <w:tblLook w:val="04A0" w:firstRow="1" w:lastRow="0" w:firstColumn="1" w:lastColumn="0" w:noHBand="0" w:noVBand="1"/>
      </w:tblPr>
      <w:tblGrid>
        <w:gridCol w:w="3510"/>
        <w:gridCol w:w="6061"/>
      </w:tblGrid>
      <w:tr w:rsidR="0092320E"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jc w:val="center"/>
              <w:rPr>
                <w:rFonts w:ascii="Times New Roman" w:hAnsi="Times New Roman" w:cs="Times New Roman"/>
                <w:sz w:val="24"/>
                <w:szCs w:val="24"/>
              </w:rPr>
            </w:pPr>
            <w:r>
              <w:rPr>
                <w:rFonts w:ascii="Times New Roman" w:hAnsi="Times New Roman" w:cs="Times New Roman"/>
                <w:sz w:val="24"/>
                <w:szCs w:val="24"/>
              </w:rPr>
              <w:t>Место в структуре образовательной программы</w:t>
            </w: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rPr>
                <w:rFonts w:ascii="Times New Roman" w:hAnsi="Times New Roman" w:cs="Times New Roman"/>
                <w:sz w:val="24"/>
                <w:szCs w:val="24"/>
              </w:rPr>
            </w:pPr>
            <w:r>
              <w:rPr>
                <w:rFonts w:ascii="Times New Roman" w:hAnsi="Times New Roman" w:cs="Times New Roman"/>
                <w:sz w:val="24"/>
                <w:szCs w:val="24"/>
              </w:rPr>
              <w:t>Дисциплина входит в профессиональный цикл.</w:t>
            </w:r>
          </w:p>
        </w:tc>
      </w:tr>
      <w:tr w:rsidR="0092320E"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jc w:val="center"/>
              <w:rPr>
                <w:rFonts w:ascii="Times New Roman" w:hAnsi="Times New Roman" w:cs="Times New Roman"/>
                <w:sz w:val="24"/>
                <w:szCs w:val="24"/>
              </w:rPr>
            </w:pPr>
            <w:r>
              <w:rPr>
                <w:rFonts w:ascii="Times New Roman" w:hAnsi="Times New Roman" w:cs="Times New Roman"/>
                <w:sz w:val="24"/>
                <w:szCs w:val="24"/>
              </w:rPr>
              <w:t>Формируемые компетенции</w:t>
            </w: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320E" w:rsidRDefault="0092320E" w:rsidP="005069E5">
            <w:pPr>
              <w:ind w:left="20"/>
              <w:jc w:val="both"/>
              <w:rPr>
                <w:rFonts w:ascii="Times New Roman" w:hAnsi="Times New Roman" w:cs="Times New Roman"/>
                <w:b/>
                <w:sz w:val="24"/>
                <w:szCs w:val="24"/>
              </w:rPr>
            </w:pPr>
            <w:r>
              <w:rPr>
                <w:rFonts w:ascii="Times New Roman" w:hAnsi="Times New Roman" w:cs="Times New Roman"/>
                <w:b/>
                <w:sz w:val="24"/>
                <w:szCs w:val="24"/>
              </w:rPr>
              <w:t>Дисциплина способствует формированию следующих компетенций:</w:t>
            </w:r>
          </w:p>
          <w:p w:rsidR="0092320E" w:rsidRDefault="0092320E" w:rsidP="005069E5">
            <w:pPr>
              <w:ind w:left="20"/>
              <w:jc w:val="both"/>
              <w:rPr>
                <w:rFonts w:ascii="Times New Roman" w:hAnsi="Times New Roman" w:cs="Times New Roman"/>
                <w:b/>
                <w:sz w:val="24"/>
                <w:szCs w:val="24"/>
              </w:rPr>
            </w:pPr>
            <w:r>
              <w:rPr>
                <w:rFonts w:ascii="Times New Roman" w:hAnsi="Times New Roman" w:cs="Times New Roman"/>
                <w:b/>
                <w:sz w:val="24"/>
                <w:szCs w:val="24"/>
              </w:rPr>
              <w:t>Общих:</w:t>
            </w:r>
          </w:p>
          <w:p w:rsidR="00A5136D" w:rsidRDefault="00A5136D" w:rsidP="00A5136D">
            <w:pPr>
              <w:widowControl w:val="0"/>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ОК 1. </w:t>
            </w:r>
            <w:r>
              <w:rPr>
                <w:rFonts w:ascii="Times New Roman" w:hAnsi="Times New Roman" w:cs="Times New Roman"/>
              </w:rPr>
              <w:t>Выбирать способы решения задач профессиональной деятельности применительно к различным контекстам</w:t>
            </w:r>
          </w:p>
          <w:p w:rsidR="00A5136D" w:rsidRDefault="00A5136D" w:rsidP="00A5136D">
            <w:pPr>
              <w:widowControl w:val="0"/>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ОК 2. </w:t>
            </w:r>
            <w:r>
              <w:rPr>
                <w:rFonts w:ascii="Times New Roman" w:hAnsi="Times New Roman" w:cs="Times New Roman"/>
              </w:rPr>
              <w:t xml:space="preserve">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rsidR="00A5136D" w:rsidRDefault="00A5136D" w:rsidP="00A5136D">
            <w:pPr>
              <w:widowControl w:val="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ОК 3. </w:t>
            </w:r>
            <w:r>
              <w:rPr>
                <w:rFonts w:ascii="Times New Roman" w:hAnsi="Times New Roman" w:cs="Times New Roman"/>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A5136D" w:rsidRDefault="00A5136D" w:rsidP="00A5136D">
            <w:pPr>
              <w:pStyle w:val="a7"/>
              <w:widowControl w:val="0"/>
              <w:ind w:left="0" w:firstLine="709"/>
              <w:jc w:val="both"/>
            </w:pPr>
            <w:r>
              <w:rPr>
                <w:color w:val="000000"/>
              </w:rPr>
              <w:t xml:space="preserve">ОК 4. </w:t>
            </w:r>
            <w:r>
              <w:t xml:space="preserve">Эффективно взаимодействовать и работать в коллективе и команде </w:t>
            </w:r>
          </w:p>
          <w:p w:rsidR="00A5136D" w:rsidRDefault="00A5136D" w:rsidP="00A5136D">
            <w:pPr>
              <w:pStyle w:val="a7"/>
              <w:widowControl w:val="0"/>
              <w:ind w:left="0" w:firstLine="709"/>
              <w:jc w:val="both"/>
            </w:pPr>
            <w:r>
              <w:rPr>
                <w:color w:val="000000"/>
              </w:rPr>
              <w:t xml:space="preserve">ОК 5. </w:t>
            </w:r>
            <w: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A5136D" w:rsidRDefault="00A5136D" w:rsidP="00A5136D">
            <w:pPr>
              <w:pStyle w:val="a7"/>
              <w:widowControl w:val="0"/>
              <w:ind w:left="0" w:firstLine="709"/>
              <w:jc w:val="both"/>
            </w:pPr>
            <w:r>
              <w:rPr>
                <w:color w:val="000000"/>
              </w:rPr>
              <w:t xml:space="preserve">ОК 6. </w:t>
            </w:r>
            <w:r>
              <w:t xml:space="preserve">Проявлять </w:t>
            </w:r>
            <w:proofErr w:type="spellStart"/>
            <w:r>
              <w:t>гражданско</w:t>
            </w:r>
            <w:proofErr w:type="spellEnd"/>
            <w:r>
              <w:t xml:space="preserve"> - 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w:t>
            </w:r>
          </w:p>
          <w:p w:rsidR="00A5136D" w:rsidRDefault="00A5136D" w:rsidP="00A5136D">
            <w:pPr>
              <w:pStyle w:val="a7"/>
              <w:widowControl w:val="0"/>
              <w:ind w:left="0" w:firstLine="709"/>
              <w:jc w:val="both"/>
            </w:pPr>
            <w:r>
              <w:rPr>
                <w:color w:val="000000"/>
              </w:rPr>
              <w:t xml:space="preserve">ОК 7. </w:t>
            </w:r>
            <w: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p w:rsidR="00A5136D" w:rsidRDefault="00A5136D" w:rsidP="00A5136D">
            <w:pPr>
              <w:pStyle w:val="a7"/>
              <w:widowControl w:val="0"/>
              <w:ind w:left="0" w:firstLine="709"/>
              <w:jc w:val="both"/>
            </w:pPr>
            <w:r>
              <w:rPr>
                <w:color w:val="000000"/>
              </w:rPr>
              <w:t xml:space="preserve">ОК 8. </w:t>
            </w:r>
            <w: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w:t>
            </w:r>
          </w:p>
          <w:p w:rsidR="00A5136D" w:rsidRDefault="00A5136D" w:rsidP="00A5136D">
            <w:pPr>
              <w:pStyle w:val="c7"/>
              <w:spacing w:before="0" w:beforeAutospacing="0" w:after="0" w:afterAutospacing="0"/>
              <w:ind w:firstLine="709"/>
              <w:jc w:val="both"/>
            </w:pPr>
            <w:r>
              <w:rPr>
                <w:color w:val="000000"/>
              </w:rPr>
              <w:t xml:space="preserve">ОК 9. </w:t>
            </w:r>
            <w:r>
              <w:t>Пользоваться профессиональной документацией на государственном и иностранном языках</w:t>
            </w:r>
          </w:p>
          <w:p w:rsidR="00A5136D" w:rsidRDefault="00A5136D" w:rsidP="00A5136D">
            <w:pPr>
              <w:pStyle w:val="c7"/>
              <w:spacing w:before="0" w:beforeAutospacing="0" w:after="0" w:afterAutospacing="0"/>
              <w:ind w:firstLine="709"/>
              <w:jc w:val="both"/>
              <w:rPr>
                <w:color w:val="000000"/>
              </w:rPr>
            </w:pPr>
            <w:r>
              <w:rPr>
                <w:color w:val="000000"/>
              </w:rPr>
              <w:t>В результате освоения учебной дисциплины обучающийся должен овладеть профессиональными компетенциями:</w:t>
            </w:r>
          </w:p>
          <w:p w:rsidR="00A5136D" w:rsidRDefault="00A5136D" w:rsidP="00A5136D">
            <w:pPr>
              <w:pStyle w:val="20"/>
              <w:widowControl w:val="0"/>
              <w:tabs>
                <w:tab w:val="left" w:pos="1080"/>
              </w:tabs>
              <w:ind w:left="0" w:firstLine="709"/>
              <w:jc w:val="both"/>
              <w:rPr>
                <w:rFonts w:ascii="Times New Roman" w:hAnsi="Times New Roman"/>
              </w:rPr>
            </w:pPr>
            <w:r>
              <w:rPr>
                <w:rFonts w:ascii="Times New Roman" w:hAnsi="Times New Roman"/>
                <w:color w:val="000000"/>
                <w:sz w:val="24"/>
                <w:szCs w:val="24"/>
              </w:rPr>
              <w:t xml:space="preserve">ПК 1.1. </w:t>
            </w:r>
            <w:r>
              <w:rPr>
                <w:rFonts w:ascii="Times New Roman" w:hAnsi="Times New Roman"/>
              </w:rPr>
              <w:t>Выполнять приемку, монтаж, сборку и обкатку новой сельскохозяйственной техники, оформлять соответствующие документы</w:t>
            </w:r>
          </w:p>
          <w:p w:rsidR="00A5136D" w:rsidRDefault="00A5136D" w:rsidP="00A5136D">
            <w:pPr>
              <w:pStyle w:val="20"/>
              <w:widowControl w:val="0"/>
              <w:tabs>
                <w:tab w:val="left" w:pos="1080"/>
              </w:tabs>
              <w:ind w:left="0" w:firstLine="709"/>
              <w:jc w:val="both"/>
              <w:rPr>
                <w:rFonts w:ascii="Times New Roman" w:hAnsi="Times New Roman"/>
              </w:rPr>
            </w:pPr>
            <w:r>
              <w:rPr>
                <w:rFonts w:ascii="Times New Roman" w:hAnsi="Times New Roman"/>
                <w:color w:val="000000"/>
                <w:sz w:val="24"/>
                <w:szCs w:val="24"/>
              </w:rPr>
              <w:t xml:space="preserve">ПК 1.2. </w:t>
            </w:r>
            <w:r>
              <w:rPr>
                <w:rFonts w:ascii="Times New Roman" w:hAnsi="Times New Roman"/>
              </w:rPr>
              <w:t>Проводить техническое обслуживание сельскохозяйственной техники при эксплуатации, хранении и в особых условиях эксплуатации, в том числе сезонное техническое обслуживание</w:t>
            </w:r>
          </w:p>
          <w:p w:rsidR="00A5136D" w:rsidRDefault="00A5136D" w:rsidP="00A5136D">
            <w:pPr>
              <w:pStyle w:val="20"/>
              <w:widowControl w:val="0"/>
              <w:tabs>
                <w:tab w:val="left" w:pos="1080"/>
              </w:tabs>
              <w:ind w:left="0" w:firstLine="709"/>
              <w:jc w:val="both"/>
              <w:rPr>
                <w:rFonts w:ascii="Times New Roman" w:hAnsi="Times New Roman"/>
              </w:rPr>
            </w:pPr>
            <w:r>
              <w:rPr>
                <w:rFonts w:ascii="Times New Roman" w:hAnsi="Times New Roman"/>
                <w:color w:val="000000"/>
                <w:sz w:val="24"/>
                <w:szCs w:val="24"/>
              </w:rPr>
              <w:lastRenderedPageBreak/>
              <w:t xml:space="preserve">ПК 1.3. </w:t>
            </w:r>
            <w:r>
              <w:rPr>
                <w:rFonts w:ascii="Times New Roman" w:hAnsi="Times New Roman"/>
              </w:rPr>
              <w:t xml:space="preserve"> ПК 1.3 Выполнять настройку и регулировку почвообрабатывающих, посевных, посадочных и уборочных машин, а также машин для внесения удобрений, средств защиты растений и ухода за сельскохозяйственными культурами</w:t>
            </w:r>
          </w:p>
          <w:p w:rsidR="00A5136D" w:rsidRDefault="00A5136D" w:rsidP="00A5136D">
            <w:pPr>
              <w:pStyle w:val="20"/>
              <w:widowControl w:val="0"/>
              <w:tabs>
                <w:tab w:val="left" w:pos="1080"/>
              </w:tabs>
              <w:ind w:left="0" w:firstLine="709"/>
              <w:jc w:val="both"/>
              <w:rPr>
                <w:rFonts w:ascii="Times New Roman" w:hAnsi="Times New Roman"/>
                <w:color w:val="000000"/>
                <w:sz w:val="24"/>
                <w:szCs w:val="24"/>
              </w:rPr>
            </w:pPr>
            <w:r>
              <w:rPr>
                <w:rFonts w:ascii="Times New Roman" w:hAnsi="Times New Roman"/>
                <w:color w:val="000000"/>
                <w:sz w:val="24"/>
                <w:szCs w:val="24"/>
              </w:rPr>
              <w:t xml:space="preserve">ПК 1.4. </w:t>
            </w:r>
            <w:r>
              <w:rPr>
                <w:rFonts w:ascii="Times New Roman" w:hAnsi="Times New Roman"/>
              </w:rPr>
              <w:t>Выполнять настройку и регулировку машин и оборудования для обслуживания животноводческих ферм, комплексов и птицефабрик</w:t>
            </w:r>
          </w:p>
          <w:p w:rsidR="00A5136D" w:rsidRDefault="00A5136D" w:rsidP="00A5136D">
            <w:pPr>
              <w:pStyle w:val="20"/>
              <w:widowControl w:val="0"/>
              <w:tabs>
                <w:tab w:val="left" w:pos="1080"/>
              </w:tabs>
              <w:ind w:left="0" w:firstLine="709"/>
              <w:jc w:val="both"/>
              <w:rPr>
                <w:rFonts w:ascii="Times New Roman" w:hAnsi="Times New Roman"/>
              </w:rPr>
            </w:pPr>
            <w:r>
              <w:rPr>
                <w:rFonts w:ascii="Times New Roman" w:hAnsi="Times New Roman"/>
                <w:color w:val="000000"/>
                <w:sz w:val="24"/>
                <w:szCs w:val="24"/>
              </w:rPr>
              <w:t xml:space="preserve">ПК 1.5. </w:t>
            </w:r>
            <w:r>
              <w:rPr>
                <w:rFonts w:ascii="Times New Roman" w:hAnsi="Times New Roman"/>
              </w:rPr>
              <w:t xml:space="preserve">Выполнять настройку и регулировку рабочего и вспомогательного оборудования тракторов и автомобилей </w:t>
            </w:r>
          </w:p>
          <w:p w:rsidR="00A5136D" w:rsidRDefault="00A5136D" w:rsidP="00A5136D">
            <w:pPr>
              <w:ind w:firstLine="709"/>
              <w:jc w:val="both"/>
              <w:rPr>
                <w:rFonts w:ascii="Times New Roman" w:hAnsi="Times New Roman" w:cs="Times New Roman"/>
              </w:rPr>
            </w:pPr>
            <w:r>
              <w:rPr>
                <w:rFonts w:ascii="Times New Roman" w:hAnsi="Times New Roman" w:cs="Times New Roman"/>
                <w:color w:val="000000"/>
                <w:sz w:val="24"/>
                <w:szCs w:val="24"/>
              </w:rPr>
              <w:t xml:space="preserve">ПК 1.6. </w:t>
            </w:r>
            <w:r>
              <w:rPr>
                <w:rFonts w:ascii="Times New Roman" w:hAnsi="Times New Roman" w:cs="Times New Roman"/>
              </w:rPr>
              <w:t>Выполнять оперативное планирование работ по подготовке и эксплуатации сельскохозяйственной техники</w:t>
            </w:r>
          </w:p>
          <w:p w:rsidR="00A5136D" w:rsidRDefault="00A5136D" w:rsidP="00A5136D">
            <w:pPr>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ПК 1.7. </w:t>
            </w:r>
            <w:r>
              <w:rPr>
                <w:rFonts w:ascii="Times New Roman" w:hAnsi="Times New Roman" w:cs="Times New Roman"/>
              </w:rPr>
              <w:t>Осуществлять подбор сельскохозяйственной техники и оборудования для выполнения технологических операций, обосновывать режимы работы, способы движения сельскохозяйственных машин по полю.</w:t>
            </w:r>
          </w:p>
          <w:p w:rsidR="00A5136D" w:rsidRDefault="00A5136D" w:rsidP="00A5136D">
            <w:pPr>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2.2. Комплектовать машинно-тракторный агрегат.</w:t>
            </w:r>
          </w:p>
          <w:p w:rsidR="00A5136D" w:rsidRDefault="00A5136D" w:rsidP="00A5136D">
            <w:pPr>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ПК1.8. </w:t>
            </w:r>
            <w:r>
              <w:rPr>
                <w:rFonts w:ascii="Times New Roman" w:hAnsi="Times New Roman" w:cs="Times New Roman"/>
              </w:rPr>
              <w:t xml:space="preserve">Осуществлять выдачу заданий по </w:t>
            </w:r>
            <w:proofErr w:type="spellStart"/>
            <w:r>
              <w:rPr>
                <w:rFonts w:ascii="Times New Roman" w:hAnsi="Times New Roman" w:cs="Times New Roman"/>
              </w:rPr>
              <w:t>агрегатированию</w:t>
            </w:r>
            <w:proofErr w:type="spellEnd"/>
            <w:r>
              <w:rPr>
                <w:rFonts w:ascii="Times New Roman" w:hAnsi="Times New Roman" w:cs="Times New Roman"/>
              </w:rPr>
              <w:t xml:space="preserve"> трактора и сельскохозяйственных машин, настройке агрегатов и самоходных машин </w:t>
            </w:r>
          </w:p>
          <w:p w:rsidR="00A5136D" w:rsidRDefault="00A5136D" w:rsidP="00A5136D">
            <w:pPr>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ПК 1.9. </w:t>
            </w:r>
            <w:r>
              <w:rPr>
                <w:rFonts w:ascii="Times New Roman" w:hAnsi="Times New Roman" w:cs="Times New Roman"/>
              </w:rPr>
              <w:t xml:space="preserve">Осуществлять контроль выполнения ежесменного технического обслуживания сельскохозяйственной техники, правильности </w:t>
            </w:r>
            <w:proofErr w:type="spellStart"/>
            <w:r>
              <w:rPr>
                <w:rFonts w:ascii="Times New Roman" w:hAnsi="Times New Roman" w:cs="Times New Roman"/>
              </w:rPr>
              <w:t>агрегатирования</w:t>
            </w:r>
            <w:proofErr w:type="spellEnd"/>
            <w:r>
              <w:rPr>
                <w:rFonts w:ascii="Times New Roman" w:hAnsi="Times New Roman" w:cs="Times New Roman"/>
              </w:rPr>
              <w:t xml:space="preserve"> и настройки </w:t>
            </w:r>
            <w:proofErr w:type="spellStart"/>
            <w:r>
              <w:rPr>
                <w:rFonts w:ascii="Times New Roman" w:hAnsi="Times New Roman" w:cs="Times New Roman"/>
              </w:rPr>
              <w:t>машинно</w:t>
            </w:r>
            <w:proofErr w:type="spellEnd"/>
            <w:r>
              <w:rPr>
                <w:rFonts w:ascii="Times New Roman" w:hAnsi="Times New Roman" w:cs="Times New Roman"/>
              </w:rPr>
              <w:t xml:space="preserve"> - тракторных агрегатов и самоходных машин, оборудования на заданные параметры работы, а также оперативный контроль качества выполнения механизированных операций</w:t>
            </w:r>
          </w:p>
          <w:p w:rsidR="00A5136D" w:rsidRDefault="00A5136D" w:rsidP="00A5136D">
            <w:pPr>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ПК 1.10. </w:t>
            </w:r>
            <w:r>
              <w:rPr>
                <w:rFonts w:ascii="Times New Roman" w:hAnsi="Times New Roman" w:cs="Times New Roman"/>
              </w:rPr>
              <w:t>Осуществлять оформление первичной документации по подготовке к эксплуатации и эксплуатации сельскохозяйственной техники и оборудования, готовить предложения по повышению эффективности ее</w:t>
            </w:r>
          </w:p>
          <w:p w:rsidR="00A5136D" w:rsidRDefault="00A5136D" w:rsidP="00A5136D">
            <w:pPr>
              <w:tabs>
                <w:tab w:val="left" w:pos="1080"/>
              </w:tabs>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ПК 1.11. </w:t>
            </w:r>
            <w:r>
              <w:rPr>
                <w:rFonts w:ascii="Times New Roman" w:hAnsi="Times New Roman" w:cs="Times New Roman"/>
              </w:rPr>
              <w:t xml:space="preserve">Выполнять работы по эксплуатации цифровых систем и навигационного оборудования в соответствии с технологическими требованиями </w:t>
            </w:r>
          </w:p>
          <w:p w:rsidR="00A5136D" w:rsidRDefault="00A5136D" w:rsidP="00A5136D">
            <w:pPr>
              <w:tabs>
                <w:tab w:val="left" w:pos="1080"/>
              </w:tabs>
              <w:ind w:firstLine="709"/>
              <w:jc w:val="both"/>
              <w:rPr>
                <w:rFonts w:ascii="Times New Roman" w:hAnsi="Times New Roman" w:cs="Times New Roman"/>
              </w:rPr>
            </w:pPr>
            <w:r>
              <w:rPr>
                <w:rFonts w:ascii="Times New Roman" w:eastAsia="Times New Roman" w:hAnsi="Times New Roman" w:cs="Times New Roman"/>
                <w:color w:val="000000"/>
                <w:sz w:val="24"/>
                <w:szCs w:val="24"/>
              </w:rPr>
              <w:t xml:space="preserve">ПК 2.1. </w:t>
            </w:r>
            <w:r>
              <w:rPr>
                <w:rFonts w:ascii="Times New Roman" w:hAnsi="Times New Roman" w:cs="Times New Roman"/>
              </w:rPr>
              <w:t xml:space="preserve">Выполнять обнаружение и локализацию неисправностей сельскохозяйственной техники, а также постановку сельскохозяйственной техники на ремонт </w:t>
            </w:r>
          </w:p>
          <w:p w:rsidR="00A5136D" w:rsidRDefault="00A5136D" w:rsidP="00A5136D">
            <w:pPr>
              <w:pStyle w:val="20"/>
              <w:widowControl w:val="0"/>
              <w:ind w:left="0" w:firstLine="709"/>
              <w:jc w:val="both"/>
              <w:rPr>
                <w:rFonts w:ascii="Times New Roman" w:hAnsi="Times New Roman"/>
              </w:rPr>
            </w:pPr>
            <w:r>
              <w:rPr>
                <w:rFonts w:ascii="Times New Roman" w:hAnsi="Times New Roman"/>
                <w:color w:val="000000"/>
                <w:sz w:val="24"/>
                <w:szCs w:val="24"/>
              </w:rPr>
              <w:t xml:space="preserve">ПК 2.2. </w:t>
            </w:r>
            <w:r>
              <w:rPr>
                <w:rFonts w:ascii="Times New Roman" w:hAnsi="Times New Roman"/>
              </w:rPr>
              <w:t>Проводить диагностирование неисправностей сельскохозяйственной техники и оборудования</w:t>
            </w:r>
          </w:p>
          <w:p w:rsidR="00A5136D" w:rsidRDefault="00A5136D" w:rsidP="00A5136D">
            <w:pPr>
              <w:pStyle w:val="20"/>
              <w:widowControl w:val="0"/>
              <w:ind w:left="0" w:firstLine="709"/>
              <w:jc w:val="both"/>
              <w:rPr>
                <w:rFonts w:ascii="Times New Roman" w:hAnsi="Times New Roman"/>
              </w:rPr>
            </w:pPr>
            <w:r>
              <w:rPr>
                <w:rFonts w:ascii="Times New Roman" w:hAnsi="Times New Roman"/>
              </w:rPr>
              <w:t>ПК 2.3 Определять способы ремонта (способы устранения неисправности) сельскохозяйственной техники в соответствии с ее техническим состоянием и ресурсы, необходимые для проведения ремонта</w:t>
            </w:r>
          </w:p>
          <w:p w:rsidR="00A5136D" w:rsidRDefault="00A5136D" w:rsidP="00A5136D">
            <w:pPr>
              <w:pStyle w:val="20"/>
              <w:widowControl w:val="0"/>
              <w:ind w:left="0" w:firstLine="709"/>
              <w:jc w:val="both"/>
              <w:rPr>
                <w:rFonts w:ascii="Times New Roman" w:hAnsi="Times New Roman"/>
              </w:rPr>
            </w:pPr>
            <w:r>
              <w:rPr>
                <w:rFonts w:ascii="Times New Roman" w:hAnsi="Times New Roman"/>
              </w:rPr>
              <w:t>ПК 2.4 Выполнять восстановление работоспособности или замену детали (узла) сельскохозяйственной техники</w:t>
            </w:r>
          </w:p>
          <w:p w:rsidR="00A5136D" w:rsidRDefault="00A5136D" w:rsidP="00A5136D">
            <w:pPr>
              <w:pStyle w:val="20"/>
              <w:widowControl w:val="0"/>
              <w:ind w:left="0" w:firstLine="709"/>
              <w:jc w:val="both"/>
              <w:rPr>
                <w:rFonts w:ascii="Times New Roman" w:hAnsi="Times New Roman"/>
              </w:rPr>
            </w:pPr>
            <w:r>
              <w:rPr>
                <w:rFonts w:ascii="Times New Roman" w:hAnsi="Times New Roman"/>
              </w:rPr>
              <w:t>ПК 2.5 Выполнять оперативное планирование выполнения работ по техническому обслуживанию и ремонту сельскохозяйственной техники и оборудования</w:t>
            </w:r>
          </w:p>
          <w:p w:rsidR="00A5136D" w:rsidRDefault="00A5136D" w:rsidP="00A5136D">
            <w:pPr>
              <w:pStyle w:val="20"/>
              <w:widowControl w:val="0"/>
              <w:ind w:left="0" w:firstLine="709"/>
              <w:jc w:val="both"/>
              <w:rPr>
                <w:rFonts w:ascii="Times New Roman" w:hAnsi="Times New Roman"/>
              </w:rPr>
            </w:pPr>
            <w:r>
              <w:rPr>
                <w:rFonts w:ascii="Times New Roman" w:hAnsi="Times New Roman"/>
              </w:rPr>
              <w:t xml:space="preserve">ПК 2.6 Осуществлять выдачу заданий на выполнение операций в рамках технического обслуживания и ремонта сельскохозяйственной техники и оборудования, на постановку на хранение (снятие с хранения) </w:t>
            </w:r>
            <w:r>
              <w:rPr>
                <w:rFonts w:ascii="Times New Roman" w:hAnsi="Times New Roman"/>
              </w:rPr>
              <w:lastRenderedPageBreak/>
              <w:t>сельскохозяйственной техники и оборудования</w:t>
            </w:r>
          </w:p>
          <w:p w:rsidR="00A5136D" w:rsidRDefault="00A5136D" w:rsidP="00A5136D">
            <w:pPr>
              <w:pStyle w:val="20"/>
              <w:widowControl w:val="0"/>
              <w:ind w:left="0" w:firstLine="709"/>
              <w:jc w:val="both"/>
              <w:rPr>
                <w:rFonts w:ascii="Times New Roman" w:hAnsi="Times New Roman"/>
              </w:rPr>
            </w:pPr>
            <w:r>
              <w:rPr>
                <w:rFonts w:ascii="Times New Roman" w:hAnsi="Times New Roman"/>
              </w:rPr>
              <w:t>ПК 2.7 Выполнять контроль качества выполнения операций в рамках технического обслуживания и ремонта сельскохозяйственной техники и оборудования</w:t>
            </w:r>
          </w:p>
          <w:p w:rsidR="00A5136D" w:rsidRDefault="00A5136D" w:rsidP="00A5136D">
            <w:pPr>
              <w:pStyle w:val="20"/>
              <w:widowControl w:val="0"/>
              <w:ind w:left="0" w:firstLine="709"/>
              <w:jc w:val="both"/>
              <w:rPr>
                <w:rFonts w:ascii="Times New Roman" w:hAnsi="Times New Roman"/>
              </w:rPr>
            </w:pPr>
            <w:r>
              <w:rPr>
                <w:rFonts w:ascii="Times New Roman" w:hAnsi="Times New Roman"/>
              </w:rPr>
              <w:t>ПК 2.8 Осуществлять материально - техническое обеспечение технического обслуживания и ремонта сельскохозяйственной техники в организации осмотра сельскохозяйственной техники</w:t>
            </w:r>
          </w:p>
          <w:p w:rsidR="00A5136D" w:rsidRDefault="00A5136D" w:rsidP="00A5136D">
            <w:pPr>
              <w:pStyle w:val="20"/>
              <w:widowControl w:val="0"/>
              <w:ind w:left="0" w:firstLine="709"/>
              <w:jc w:val="both"/>
              <w:rPr>
                <w:rFonts w:ascii="Times New Roman" w:hAnsi="Times New Roman"/>
              </w:rPr>
            </w:pPr>
            <w:r>
              <w:rPr>
                <w:rFonts w:ascii="Times New Roman" w:hAnsi="Times New Roman"/>
              </w:rPr>
              <w:t>ПК 2.10 Оформлять документы о проведении ремонта сельскохозяйственной техники и оборудования. составлять техническую документацию на списание сельскохозяйственной техники, непригодной к эксплуатации, готовить предложения по повышению эффективности технического обслуживания и ремонта сельскохозяйственной техники и оборудования в организации</w:t>
            </w:r>
          </w:p>
          <w:p w:rsidR="001615F3" w:rsidRPr="00A5136D" w:rsidRDefault="00A5136D" w:rsidP="00A5136D">
            <w:pPr>
              <w:rPr>
                <w:rFonts w:ascii="Times New Roman" w:hAnsi="Times New Roman" w:cs="Times New Roman"/>
              </w:rPr>
            </w:pPr>
            <w:r>
              <w:rPr>
                <w:rFonts w:ascii="Times New Roman" w:hAnsi="Times New Roman" w:cs="Times New Roman"/>
              </w:rPr>
              <w:t>ПК 3.1 Выполнять механизированные работы в соответствии с правилами и безопасностью дорожного движения.</w:t>
            </w:r>
          </w:p>
          <w:p w:rsidR="00851516" w:rsidRDefault="00851516" w:rsidP="00851516">
            <w:pPr>
              <w:rPr>
                <w:rFonts w:ascii="Times New Roman" w:eastAsia="Times New Roman" w:hAnsi="Times New Roman" w:cs="Times New Roman"/>
                <w:color w:val="000000"/>
                <w:sz w:val="24"/>
                <w:szCs w:val="24"/>
              </w:rPr>
            </w:pPr>
          </w:p>
        </w:tc>
      </w:tr>
      <w:tr w:rsidR="0092320E"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Знания, умения и навыки, получаемые в результате освоения </w:t>
            </w: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Pr="002E1989" w:rsidRDefault="0092320E" w:rsidP="006012F7">
            <w:pPr>
              <w:shd w:val="clear" w:color="auto" w:fill="FFFFFF"/>
              <w:jc w:val="both"/>
              <w:rPr>
                <w:rFonts w:ascii="Times New Roman" w:hAnsi="Times New Roman"/>
                <w:color w:val="000000"/>
                <w:spacing w:val="3"/>
                <w:sz w:val="24"/>
                <w:szCs w:val="24"/>
              </w:rPr>
            </w:pPr>
            <w:r>
              <w:rPr>
                <w:rFonts w:ascii="Times New Roman" w:eastAsia="Times New Roman" w:hAnsi="Times New Roman" w:cs="Times New Roman"/>
                <w:b/>
                <w:sz w:val="24"/>
                <w:szCs w:val="24"/>
              </w:rPr>
              <w:t>В результате освоения учебной дисциплины обучающийся должен уметь:</w:t>
            </w:r>
          </w:p>
          <w:p w:rsidR="006012F7" w:rsidRPr="006012F7" w:rsidRDefault="006012F7" w:rsidP="006012F7">
            <w:pPr>
              <w:shd w:val="clear" w:color="auto" w:fill="FFFFFF"/>
              <w:autoSpaceDE w:val="0"/>
              <w:autoSpaceDN w:val="0"/>
              <w:adjustRightInd w:val="0"/>
              <w:jc w:val="both"/>
              <w:rPr>
                <w:rFonts w:ascii="Times New Roman" w:hAnsi="Times New Roman"/>
                <w:color w:val="000000"/>
                <w:sz w:val="24"/>
                <w:szCs w:val="24"/>
              </w:rPr>
            </w:pPr>
            <w:r w:rsidRPr="00975FC2">
              <w:rPr>
                <w:rFonts w:ascii="Times New Roman" w:hAnsi="Times New Roman"/>
                <w:color w:val="000000"/>
                <w:sz w:val="28"/>
                <w:szCs w:val="28"/>
              </w:rPr>
              <w:t xml:space="preserve">- </w:t>
            </w:r>
            <w:r w:rsidRPr="006012F7">
              <w:rPr>
                <w:rFonts w:ascii="Times New Roman" w:hAnsi="Times New Roman"/>
                <w:color w:val="000000"/>
                <w:sz w:val="24"/>
                <w:szCs w:val="24"/>
              </w:rPr>
              <w:t>применять требования нормативных документов к основным видам продукции (услуг) и процессов;</w:t>
            </w:r>
          </w:p>
          <w:p w:rsidR="006012F7" w:rsidRPr="006012F7" w:rsidRDefault="006012F7" w:rsidP="006012F7">
            <w:pPr>
              <w:jc w:val="both"/>
              <w:rPr>
                <w:rFonts w:ascii="Times New Roman" w:hAnsi="Times New Roman"/>
                <w:color w:val="000000"/>
                <w:sz w:val="24"/>
                <w:szCs w:val="24"/>
              </w:rPr>
            </w:pPr>
            <w:r w:rsidRPr="006012F7">
              <w:rPr>
                <w:rFonts w:ascii="Times New Roman" w:hAnsi="Times New Roman"/>
                <w:color w:val="000000"/>
                <w:sz w:val="24"/>
                <w:szCs w:val="24"/>
              </w:rPr>
              <w:t>- оформлять технологическую и техническую документацию в соответствии с действующей нормативной базой;</w:t>
            </w:r>
          </w:p>
          <w:p w:rsidR="006012F7" w:rsidRPr="006012F7" w:rsidRDefault="006012F7" w:rsidP="006012F7">
            <w:pPr>
              <w:shd w:val="clear" w:color="auto" w:fill="FFFFFF"/>
              <w:autoSpaceDE w:val="0"/>
              <w:autoSpaceDN w:val="0"/>
              <w:adjustRightInd w:val="0"/>
              <w:jc w:val="both"/>
              <w:rPr>
                <w:rFonts w:ascii="Times New Roman" w:hAnsi="Times New Roman"/>
                <w:color w:val="000000"/>
                <w:sz w:val="24"/>
                <w:szCs w:val="24"/>
              </w:rPr>
            </w:pPr>
            <w:r w:rsidRPr="006012F7">
              <w:rPr>
                <w:rFonts w:ascii="Times New Roman" w:hAnsi="Times New Roman"/>
                <w:color w:val="000000"/>
                <w:sz w:val="24"/>
                <w:szCs w:val="24"/>
              </w:rPr>
              <w:t>- использовать в профессиональной деятельности документацию систем качества;</w:t>
            </w:r>
          </w:p>
          <w:p w:rsidR="006012F7" w:rsidRPr="006012F7" w:rsidRDefault="006012F7" w:rsidP="006012F7">
            <w:pPr>
              <w:shd w:val="clear" w:color="auto" w:fill="FFFFFF"/>
              <w:autoSpaceDE w:val="0"/>
              <w:autoSpaceDN w:val="0"/>
              <w:adjustRightInd w:val="0"/>
              <w:jc w:val="both"/>
              <w:rPr>
                <w:rFonts w:ascii="Times New Roman" w:hAnsi="Times New Roman"/>
                <w:color w:val="000000"/>
                <w:sz w:val="24"/>
                <w:szCs w:val="24"/>
              </w:rPr>
            </w:pPr>
            <w:r w:rsidRPr="006012F7">
              <w:rPr>
                <w:rFonts w:ascii="Times New Roman" w:hAnsi="Times New Roman"/>
                <w:color w:val="000000"/>
                <w:sz w:val="24"/>
                <w:szCs w:val="24"/>
              </w:rPr>
              <w:t>- приводить несистемные величины измерений в соответствие с действующими стандартами и международной системой единиц СИ.</w:t>
            </w:r>
          </w:p>
          <w:p w:rsidR="0092320E" w:rsidRDefault="0092320E" w:rsidP="006012F7">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В результате освоения учебной дисциплины обучающийся должен знать:</w:t>
            </w:r>
          </w:p>
          <w:p w:rsidR="005F4790" w:rsidRPr="005F4790" w:rsidRDefault="005F4790" w:rsidP="005F4790">
            <w:pPr>
              <w:jc w:val="both"/>
              <w:rPr>
                <w:rFonts w:ascii="Times New Roman" w:hAnsi="Times New Roman"/>
                <w:color w:val="000000"/>
                <w:sz w:val="24"/>
                <w:szCs w:val="24"/>
              </w:rPr>
            </w:pPr>
            <w:r w:rsidRPr="005F4790">
              <w:rPr>
                <w:rFonts w:ascii="Times New Roman" w:hAnsi="Times New Roman"/>
                <w:color w:val="000000"/>
                <w:sz w:val="24"/>
                <w:szCs w:val="24"/>
              </w:rPr>
              <w:t>основные понятия метрологии;</w:t>
            </w:r>
          </w:p>
          <w:p w:rsidR="005F4790" w:rsidRPr="005F4790" w:rsidRDefault="005F4790" w:rsidP="005F4790">
            <w:pPr>
              <w:jc w:val="both"/>
              <w:rPr>
                <w:rFonts w:ascii="Times New Roman" w:hAnsi="Times New Roman"/>
                <w:color w:val="000000"/>
                <w:sz w:val="24"/>
                <w:szCs w:val="24"/>
              </w:rPr>
            </w:pPr>
            <w:r w:rsidRPr="005F4790">
              <w:rPr>
                <w:rFonts w:ascii="Times New Roman" w:hAnsi="Times New Roman"/>
                <w:color w:val="000000"/>
                <w:sz w:val="24"/>
                <w:szCs w:val="24"/>
              </w:rPr>
              <w:t>- задачи стандартизации, ее экономическую эффективность;</w:t>
            </w:r>
          </w:p>
          <w:p w:rsidR="005F4790" w:rsidRPr="005F4790" w:rsidRDefault="005F4790" w:rsidP="005F4790">
            <w:pPr>
              <w:jc w:val="both"/>
              <w:rPr>
                <w:rFonts w:ascii="Times New Roman" w:hAnsi="Times New Roman"/>
                <w:color w:val="000000"/>
                <w:sz w:val="24"/>
                <w:szCs w:val="24"/>
              </w:rPr>
            </w:pPr>
            <w:r w:rsidRPr="005F4790">
              <w:rPr>
                <w:rFonts w:ascii="Times New Roman" w:hAnsi="Times New Roman"/>
                <w:color w:val="000000"/>
                <w:sz w:val="24"/>
                <w:szCs w:val="24"/>
              </w:rPr>
              <w:t>- формы подтверждения качества;</w:t>
            </w:r>
          </w:p>
          <w:p w:rsidR="005F4790" w:rsidRPr="005F4790" w:rsidRDefault="005F4790" w:rsidP="005F4790">
            <w:pPr>
              <w:tabs>
                <w:tab w:val="left" w:pos="266"/>
              </w:tabs>
              <w:jc w:val="both"/>
              <w:rPr>
                <w:rFonts w:ascii="Times New Roman" w:hAnsi="Times New Roman"/>
                <w:color w:val="000000"/>
                <w:sz w:val="24"/>
                <w:szCs w:val="24"/>
              </w:rPr>
            </w:pPr>
            <w:r w:rsidRPr="005F4790">
              <w:rPr>
                <w:rFonts w:ascii="Times New Roman" w:hAnsi="Times New Roman"/>
                <w:color w:val="000000"/>
                <w:sz w:val="24"/>
                <w:szCs w:val="24"/>
              </w:rPr>
              <w:t>- основные положения Государственной системы стандартизации Российской Федерации и систем (комплексов) общетехнических и организационно-методических стандартов;</w:t>
            </w:r>
          </w:p>
          <w:p w:rsidR="005F4790" w:rsidRPr="005F4790" w:rsidRDefault="005F4790" w:rsidP="005F4790">
            <w:pPr>
              <w:shd w:val="clear" w:color="auto" w:fill="FFFFFF"/>
              <w:jc w:val="both"/>
              <w:rPr>
                <w:rFonts w:ascii="Times New Roman" w:hAnsi="Times New Roman"/>
                <w:color w:val="000000"/>
                <w:sz w:val="24"/>
                <w:szCs w:val="24"/>
              </w:rPr>
            </w:pPr>
            <w:r w:rsidRPr="005F4790">
              <w:rPr>
                <w:rFonts w:ascii="Times New Roman" w:hAnsi="Times New Roman"/>
                <w:color w:val="000000"/>
                <w:sz w:val="24"/>
                <w:szCs w:val="24"/>
              </w:rPr>
              <w:t>- терминологию и единицы измерения величин в соответствии с действующими стандартами и международной системой единиц СИ.</w:t>
            </w:r>
          </w:p>
          <w:p w:rsidR="0092320E" w:rsidRDefault="0092320E" w:rsidP="00AE6813">
            <w:pPr>
              <w:numPr>
                <w:ilvl w:val="0"/>
                <w:numId w:val="3"/>
              </w:numPr>
              <w:shd w:val="clear" w:color="auto" w:fill="FFFFFF"/>
              <w:ind w:left="0" w:firstLine="709"/>
              <w:jc w:val="both"/>
              <w:rPr>
                <w:rFonts w:ascii="Times New Roman" w:eastAsia="Times New Roman" w:hAnsi="Times New Roman" w:cs="Times New Roman"/>
                <w:color w:val="000000"/>
                <w:sz w:val="24"/>
                <w:szCs w:val="24"/>
              </w:rPr>
            </w:pPr>
          </w:p>
        </w:tc>
      </w:tr>
      <w:tr w:rsidR="0092320E"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jc w:val="center"/>
              <w:rPr>
                <w:rFonts w:ascii="Times New Roman" w:hAnsi="Times New Roman" w:cs="Times New Roman"/>
                <w:sz w:val="24"/>
                <w:szCs w:val="24"/>
              </w:rPr>
            </w:pP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pStyle w:val="1"/>
              <w:numPr>
                <w:ilvl w:val="0"/>
                <w:numId w:val="1"/>
              </w:numPr>
              <w:jc w:val="both"/>
              <w:outlineLvl w:val="0"/>
              <w:rPr>
                <w:caps/>
              </w:rPr>
            </w:pPr>
            <w:r>
              <w:t>Паспорт рабочей программы учебной дисциплины</w:t>
            </w:r>
          </w:p>
          <w:p w:rsidR="0092320E" w:rsidRDefault="0092320E" w:rsidP="005069E5">
            <w:pPr>
              <w:pStyle w:val="1"/>
              <w:numPr>
                <w:ilvl w:val="0"/>
                <w:numId w:val="1"/>
              </w:numPr>
              <w:jc w:val="both"/>
              <w:outlineLvl w:val="0"/>
              <w:rPr>
                <w:caps/>
              </w:rPr>
            </w:pPr>
            <w:r>
              <w:t>Структура и содержание учебной дисциплины</w:t>
            </w:r>
          </w:p>
          <w:p w:rsidR="0092320E" w:rsidRDefault="0092320E" w:rsidP="005069E5">
            <w:pPr>
              <w:pStyle w:val="1"/>
              <w:numPr>
                <w:ilvl w:val="0"/>
                <w:numId w:val="1"/>
              </w:numPr>
              <w:jc w:val="both"/>
              <w:outlineLvl w:val="0"/>
              <w:rPr>
                <w:caps/>
              </w:rPr>
            </w:pPr>
            <w:r>
              <w:t>Условия реализации программы учебной дисциплины.</w:t>
            </w:r>
          </w:p>
          <w:p w:rsidR="0092320E" w:rsidRDefault="0092320E" w:rsidP="005069E5">
            <w:pPr>
              <w:pStyle w:val="1"/>
              <w:numPr>
                <w:ilvl w:val="0"/>
                <w:numId w:val="1"/>
              </w:numPr>
              <w:jc w:val="both"/>
              <w:outlineLvl w:val="0"/>
              <w:rPr>
                <w:caps/>
              </w:rPr>
            </w:pPr>
            <w:r>
              <w:t>Контроль и оценка результатов освоения учебной дисциплины.</w:t>
            </w:r>
          </w:p>
        </w:tc>
      </w:tr>
      <w:tr w:rsidR="001E4C68"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C68" w:rsidRDefault="009A2365" w:rsidP="005069E5">
            <w:pPr>
              <w:jc w:val="center"/>
              <w:rPr>
                <w:rFonts w:ascii="Times New Roman" w:hAnsi="Times New Roman" w:cs="Times New Roman"/>
                <w:sz w:val="24"/>
                <w:szCs w:val="24"/>
              </w:rPr>
            </w:pPr>
            <w:r>
              <w:rPr>
                <w:rFonts w:ascii="Times New Roman" w:hAnsi="Times New Roman" w:cs="Times New Roman"/>
                <w:sz w:val="24"/>
                <w:szCs w:val="24"/>
              </w:rPr>
              <w:t>Содержание (</w:t>
            </w:r>
            <w:r>
              <w:rPr>
                <w:rFonts w:ascii="Times New Roman" w:hAnsi="Times New Roman" w:cs="Times New Roman"/>
                <w:i/>
                <w:sz w:val="24"/>
                <w:szCs w:val="24"/>
              </w:rPr>
              <w:t>разделы, темы)</w:t>
            </w: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4C68" w:rsidRPr="00483842" w:rsidRDefault="001E4C68" w:rsidP="00483842">
            <w:pPr>
              <w:pStyle w:val="Style7"/>
              <w:widowControl/>
              <w:ind w:left="0" w:firstLine="0"/>
              <w:jc w:val="left"/>
              <w:rPr>
                <w:b/>
                <w:bCs/>
                <w:i/>
                <w:iCs/>
                <w:spacing w:val="-1"/>
              </w:rPr>
            </w:pPr>
            <w:r w:rsidRPr="00483842">
              <w:rPr>
                <w:b/>
                <w:bCs/>
              </w:rPr>
              <w:t>Раздел 1.</w:t>
            </w:r>
            <w:r w:rsidR="00BA6571" w:rsidRPr="00483842">
              <w:rPr>
                <w:b/>
                <w:bCs/>
                <w:i/>
                <w:iCs/>
                <w:spacing w:val="-1"/>
              </w:rPr>
              <w:t xml:space="preserve"> </w:t>
            </w:r>
            <w:r w:rsidR="00735442" w:rsidRPr="00975FC2">
              <w:rPr>
                <w:b/>
                <w:spacing w:val="-5"/>
              </w:rPr>
              <w:t>Метрология</w:t>
            </w:r>
            <w:r w:rsidR="00735442" w:rsidRPr="00483842">
              <w:rPr>
                <w:b/>
                <w:bCs/>
                <w:i/>
                <w:iCs/>
                <w:spacing w:val="-1"/>
              </w:rPr>
              <w:t xml:space="preserve"> </w:t>
            </w:r>
          </w:p>
          <w:p w:rsidR="00735442" w:rsidRDefault="00BA6571" w:rsidP="00483842">
            <w:pPr>
              <w:rPr>
                <w:rStyle w:val="FontStyle43"/>
              </w:rPr>
            </w:pPr>
            <w:r w:rsidRPr="00483842">
              <w:rPr>
                <w:rStyle w:val="FontStyle43"/>
                <w:sz w:val="24"/>
                <w:szCs w:val="24"/>
              </w:rPr>
              <w:t>Тема 1.1.</w:t>
            </w:r>
            <w:r w:rsidR="00735442" w:rsidRPr="00975FC2">
              <w:rPr>
                <w:rFonts w:ascii="Times New Roman" w:hAnsi="Times New Roman"/>
                <w:iCs/>
                <w:spacing w:val="-1"/>
                <w:sz w:val="24"/>
                <w:szCs w:val="24"/>
              </w:rPr>
              <w:t xml:space="preserve"> Основные понятия и термины метрологии. </w:t>
            </w:r>
            <w:r w:rsidR="00735442" w:rsidRPr="00975FC2">
              <w:rPr>
                <w:rFonts w:ascii="Times New Roman" w:hAnsi="Times New Roman"/>
                <w:iCs/>
                <w:spacing w:val="-2"/>
                <w:sz w:val="24"/>
                <w:szCs w:val="24"/>
              </w:rPr>
              <w:lastRenderedPageBreak/>
              <w:t>Воспроизведение единиц физических величин и единство измерений.</w:t>
            </w:r>
          </w:p>
          <w:p w:rsidR="000F741D" w:rsidRPr="00483842" w:rsidRDefault="00735442" w:rsidP="00483842">
            <w:pPr>
              <w:rPr>
                <w:rFonts w:ascii="Times New Roman" w:hAnsi="Times New Roman"/>
                <w:b/>
                <w:bCs/>
                <w:sz w:val="24"/>
                <w:szCs w:val="24"/>
              </w:rPr>
            </w:pPr>
            <w:r w:rsidRPr="00483842">
              <w:rPr>
                <w:rFonts w:ascii="Times New Roman" w:hAnsi="Times New Roman"/>
                <w:b/>
                <w:bCs/>
                <w:sz w:val="24"/>
                <w:szCs w:val="24"/>
              </w:rPr>
              <w:t xml:space="preserve"> </w:t>
            </w:r>
            <w:r w:rsidR="000F741D" w:rsidRPr="00483842">
              <w:rPr>
                <w:rFonts w:ascii="Times New Roman" w:hAnsi="Times New Roman"/>
                <w:b/>
                <w:bCs/>
                <w:sz w:val="24"/>
                <w:szCs w:val="24"/>
              </w:rPr>
              <w:t>Тема 1. 2</w:t>
            </w:r>
            <w:r w:rsidR="0015529E">
              <w:rPr>
                <w:rFonts w:ascii="Times New Roman" w:hAnsi="Times New Roman"/>
                <w:bCs/>
                <w:sz w:val="24"/>
                <w:szCs w:val="24"/>
              </w:rPr>
              <w:t>.</w:t>
            </w:r>
            <w:r w:rsidR="0015529E" w:rsidRPr="00975FC2">
              <w:rPr>
                <w:rFonts w:ascii="Times New Roman" w:hAnsi="Times New Roman"/>
                <w:iCs/>
                <w:spacing w:val="5"/>
                <w:sz w:val="24"/>
                <w:szCs w:val="24"/>
              </w:rPr>
              <w:t xml:space="preserve"> Основы техники измерений параметров технических </w:t>
            </w:r>
            <w:r w:rsidR="0015529E" w:rsidRPr="00975FC2">
              <w:rPr>
                <w:rFonts w:ascii="Times New Roman" w:hAnsi="Times New Roman"/>
                <w:iCs/>
                <w:spacing w:val="-7"/>
                <w:sz w:val="24"/>
                <w:szCs w:val="24"/>
              </w:rPr>
              <w:t>систем</w:t>
            </w:r>
          </w:p>
          <w:p w:rsidR="000F741D" w:rsidRPr="00483842" w:rsidRDefault="000F741D" w:rsidP="00483842">
            <w:pPr>
              <w:rPr>
                <w:rFonts w:ascii="Times New Roman" w:hAnsi="Times New Roman"/>
                <w:bCs/>
                <w:sz w:val="24"/>
                <w:szCs w:val="24"/>
              </w:rPr>
            </w:pPr>
            <w:r w:rsidRPr="00483842">
              <w:rPr>
                <w:rFonts w:ascii="Times New Roman" w:hAnsi="Times New Roman"/>
                <w:b/>
                <w:bCs/>
                <w:sz w:val="24"/>
                <w:szCs w:val="24"/>
              </w:rPr>
              <w:t xml:space="preserve">Тема 1. 3. </w:t>
            </w:r>
            <w:r w:rsidR="0015529E" w:rsidRPr="00975FC2">
              <w:rPr>
                <w:rFonts w:ascii="Times New Roman" w:hAnsi="Times New Roman"/>
                <w:iCs/>
                <w:sz w:val="24"/>
                <w:szCs w:val="24"/>
              </w:rPr>
              <w:t xml:space="preserve">Нормирование метрологических характеристик средств </w:t>
            </w:r>
            <w:r w:rsidR="0015529E" w:rsidRPr="00975FC2">
              <w:rPr>
                <w:rFonts w:ascii="Times New Roman" w:hAnsi="Times New Roman"/>
                <w:iCs/>
                <w:spacing w:val="-5"/>
                <w:sz w:val="24"/>
                <w:szCs w:val="24"/>
              </w:rPr>
              <w:t>измерений.</w:t>
            </w:r>
          </w:p>
          <w:p w:rsidR="00BA6571" w:rsidRPr="00483842" w:rsidRDefault="000F741D" w:rsidP="00483842">
            <w:pPr>
              <w:rPr>
                <w:b/>
                <w:bCs/>
                <w:i/>
                <w:iCs/>
                <w:spacing w:val="-1"/>
                <w:sz w:val="24"/>
                <w:szCs w:val="24"/>
              </w:rPr>
            </w:pPr>
            <w:r w:rsidRPr="00483842">
              <w:rPr>
                <w:rFonts w:ascii="Times New Roman" w:hAnsi="Times New Roman"/>
                <w:b/>
                <w:bCs/>
                <w:sz w:val="24"/>
                <w:szCs w:val="24"/>
              </w:rPr>
              <w:t xml:space="preserve">Тема 1. 4. </w:t>
            </w:r>
            <w:r w:rsidR="0015529E" w:rsidRPr="00975FC2">
              <w:rPr>
                <w:rFonts w:ascii="Times New Roman" w:hAnsi="Times New Roman"/>
                <w:iCs/>
                <w:spacing w:val="-1"/>
                <w:sz w:val="24"/>
                <w:szCs w:val="24"/>
              </w:rPr>
              <w:t>Метрологическая надежность средств измерений.</w:t>
            </w:r>
          </w:p>
          <w:p w:rsidR="000F741D" w:rsidRPr="00483842" w:rsidRDefault="000F741D" w:rsidP="00483842">
            <w:pPr>
              <w:shd w:val="clear" w:color="auto" w:fill="FFFFFF"/>
              <w:rPr>
                <w:rFonts w:ascii="Times New Roman" w:hAnsi="Times New Roman"/>
                <w:sz w:val="24"/>
                <w:szCs w:val="24"/>
              </w:rPr>
            </w:pPr>
            <w:r w:rsidRPr="00483842">
              <w:rPr>
                <w:rFonts w:ascii="Times New Roman" w:hAnsi="Times New Roman"/>
                <w:b/>
                <w:bCs/>
                <w:sz w:val="24"/>
                <w:szCs w:val="24"/>
              </w:rPr>
              <w:t>Тема 1.</w:t>
            </w:r>
            <w:r w:rsidRPr="00483842">
              <w:rPr>
                <w:rFonts w:ascii="Times New Roman" w:hAnsi="Times New Roman"/>
                <w:sz w:val="24"/>
                <w:szCs w:val="24"/>
              </w:rPr>
              <w:t xml:space="preserve"> </w:t>
            </w:r>
            <w:r w:rsidRPr="00483842">
              <w:rPr>
                <w:rFonts w:ascii="Times New Roman" w:hAnsi="Times New Roman"/>
                <w:b/>
                <w:sz w:val="24"/>
                <w:szCs w:val="24"/>
              </w:rPr>
              <w:t xml:space="preserve">5. </w:t>
            </w:r>
            <w:r w:rsidR="0015529E" w:rsidRPr="00975FC2">
              <w:rPr>
                <w:rFonts w:ascii="Times New Roman" w:hAnsi="Times New Roman"/>
                <w:iCs/>
                <w:sz w:val="24"/>
                <w:szCs w:val="24"/>
              </w:rPr>
              <w:t>Выбор средств измерений.</w:t>
            </w:r>
          </w:p>
          <w:p w:rsidR="00BA6571" w:rsidRPr="00483842" w:rsidRDefault="00684094" w:rsidP="00483842">
            <w:pPr>
              <w:pStyle w:val="Style7"/>
              <w:widowControl/>
              <w:ind w:left="0" w:firstLine="0"/>
              <w:jc w:val="left"/>
              <w:rPr>
                <w:b/>
                <w:bCs/>
                <w:i/>
                <w:iCs/>
                <w:spacing w:val="-1"/>
              </w:rPr>
            </w:pPr>
            <w:r w:rsidRPr="00483842">
              <w:rPr>
                <w:b/>
                <w:bCs/>
              </w:rPr>
              <w:t xml:space="preserve">Тема 1.6. </w:t>
            </w:r>
            <w:r w:rsidRPr="00483842">
              <w:rPr>
                <w:b/>
                <w:bCs/>
                <w:spacing w:val="-1"/>
              </w:rPr>
              <w:t xml:space="preserve"> </w:t>
            </w:r>
            <w:r w:rsidR="00EF19DC" w:rsidRPr="00975FC2">
              <w:rPr>
                <w:spacing w:val="-5"/>
              </w:rPr>
              <w:t xml:space="preserve">Основы метрологического обеспечения. </w:t>
            </w:r>
            <w:r w:rsidR="00EF19DC" w:rsidRPr="00975FC2">
              <w:rPr>
                <w:b/>
                <w:bCs/>
              </w:rPr>
              <w:t xml:space="preserve"> </w:t>
            </w:r>
            <w:r w:rsidR="00EF19DC" w:rsidRPr="00975FC2">
              <w:rPr>
                <w:spacing w:val="-6"/>
              </w:rPr>
              <w:t>Государственный метрологический надзор и контроль</w:t>
            </w:r>
          </w:p>
          <w:p w:rsidR="00BA6571" w:rsidRPr="00EF19DC" w:rsidRDefault="00EF19DC" w:rsidP="00483842">
            <w:pPr>
              <w:shd w:val="clear" w:color="auto" w:fill="FFFFFF"/>
              <w:rPr>
                <w:b/>
                <w:bCs/>
                <w:i/>
                <w:iCs/>
                <w:spacing w:val="-1"/>
                <w:sz w:val="24"/>
                <w:szCs w:val="24"/>
              </w:rPr>
            </w:pPr>
            <w:r w:rsidRPr="00975FC2">
              <w:rPr>
                <w:rFonts w:ascii="Times New Roman" w:hAnsi="Times New Roman"/>
                <w:b/>
                <w:spacing w:val="-4"/>
                <w:sz w:val="24"/>
                <w:szCs w:val="24"/>
              </w:rPr>
              <w:t xml:space="preserve">Раздел 2. </w:t>
            </w:r>
            <w:r w:rsidRPr="00EF19DC">
              <w:rPr>
                <w:rFonts w:ascii="Times New Roman" w:hAnsi="Times New Roman"/>
                <w:b/>
                <w:spacing w:val="-4"/>
                <w:sz w:val="24"/>
                <w:szCs w:val="24"/>
              </w:rPr>
              <w:t>Стандартизация</w:t>
            </w:r>
          </w:p>
          <w:p w:rsidR="00312EE7" w:rsidRPr="00483842" w:rsidRDefault="00312EE7" w:rsidP="00483842">
            <w:pPr>
              <w:pStyle w:val="Style7"/>
              <w:widowControl/>
              <w:ind w:left="0" w:firstLine="0"/>
              <w:jc w:val="left"/>
              <w:rPr>
                <w:rStyle w:val="FontStyle43"/>
                <w:sz w:val="24"/>
                <w:szCs w:val="24"/>
              </w:rPr>
            </w:pPr>
            <w:r w:rsidRPr="00483842">
              <w:rPr>
                <w:rStyle w:val="FontStyle43"/>
                <w:sz w:val="24"/>
                <w:szCs w:val="24"/>
              </w:rPr>
              <w:t>Тема 2.1</w:t>
            </w:r>
            <w:r w:rsidRPr="00483842">
              <w:rPr>
                <w:rStyle w:val="FontStyle43"/>
                <w:b w:val="0"/>
                <w:sz w:val="24"/>
                <w:szCs w:val="24"/>
              </w:rPr>
              <w:t xml:space="preserve">. </w:t>
            </w:r>
            <w:r w:rsidR="005E5F0A" w:rsidRPr="00975FC2">
              <w:rPr>
                <w:iCs/>
                <w:spacing w:val="-2"/>
              </w:rPr>
              <w:t xml:space="preserve">Основы государственной системы </w:t>
            </w:r>
            <w:r w:rsidR="005E5F0A" w:rsidRPr="00975FC2">
              <w:rPr>
                <w:iCs/>
                <w:spacing w:val="-6"/>
              </w:rPr>
              <w:t>стандартизации.</w:t>
            </w:r>
          </w:p>
          <w:p w:rsidR="00BA6571" w:rsidRPr="00483842" w:rsidRDefault="00312EE7" w:rsidP="00483842">
            <w:pPr>
              <w:rPr>
                <w:b/>
                <w:bCs/>
                <w:i/>
                <w:iCs/>
                <w:spacing w:val="-1"/>
                <w:sz w:val="24"/>
                <w:szCs w:val="24"/>
              </w:rPr>
            </w:pPr>
            <w:r w:rsidRPr="00483842">
              <w:rPr>
                <w:rStyle w:val="FontStyle43"/>
                <w:sz w:val="24"/>
                <w:szCs w:val="24"/>
              </w:rPr>
              <w:t>Тема 2.2.</w:t>
            </w:r>
            <w:r w:rsidRPr="00483842">
              <w:rPr>
                <w:rFonts w:ascii="Times New Roman" w:hAnsi="Times New Roman"/>
                <w:b/>
                <w:bCs/>
                <w:spacing w:val="-1"/>
                <w:sz w:val="24"/>
                <w:szCs w:val="24"/>
              </w:rPr>
              <w:t xml:space="preserve"> </w:t>
            </w:r>
            <w:r w:rsidR="005E5F0A" w:rsidRPr="00975FC2">
              <w:rPr>
                <w:rFonts w:ascii="Times New Roman" w:hAnsi="Times New Roman"/>
                <w:iCs/>
                <w:spacing w:val="2"/>
                <w:sz w:val="24"/>
                <w:szCs w:val="24"/>
              </w:rPr>
              <w:t>Работы, выполняемые при стандартизации</w:t>
            </w:r>
          </w:p>
          <w:p w:rsidR="00BA6571" w:rsidRPr="00483842" w:rsidRDefault="00312EE7" w:rsidP="00483842">
            <w:pPr>
              <w:rPr>
                <w:b/>
                <w:bCs/>
                <w:i/>
                <w:iCs/>
                <w:spacing w:val="-1"/>
                <w:sz w:val="24"/>
                <w:szCs w:val="24"/>
              </w:rPr>
            </w:pPr>
            <w:r w:rsidRPr="00483842">
              <w:rPr>
                <w:rStyle w:val="FontStyle43"/>
                <w:sz w:val="24"/>
                <w:szCs w:val="24"/>
              </w:rPr>
              <w:t>Тема 2.3.</w:t>
            </w:r>
            <w:r w:rsidR="005E5F0A" w:rsidRPr="00975FC2">
              <w:rPr>
                <w:rFonts w:ascii="Times New Roman" w:hAnsi="Times New Roman"/>
                <w:iCs/>
                <w:spacing w:val="3"/>
                <w:sz w:val="24"/>
                <w:szCs w:val="24"/>
              </w:rPr>
              <w:t xml:space="preserve"> Научно-технические принципы и методы </w:t>
            </w:r>
            <w:r w:rsidR="005E5F0A" w:rsidRPr="00975FC2">
              <w:rPr>
                <w:rFonts w:ascii="Times New Roman" w:hAnsi="Times New Roman"/>
                <w:iCs/>
                <w:spacing w:val="2"/>
                <w:sz w:val="24"/>
                <w:szCs w:val="24"/>
              </w:rPr>
              <w:t>стандартизации.</w:t>
            </w:r>
          </w:p>
          <w:p w:rsidR="00BA6571" w:rsidRPr="00483842" w:rsidRDefault="00312EE7" w:rsidP="00483842">
            <w:pPr>
              <w:rPr>
                <w:b/>
                <w:bCs/>
                <w:i/>
                <w:iCs/>
                <w:spacing w:val="-1"/>
                <w:sz w:val="24"/>
                <w:szCs w:val="24"/>
              </w:rPr>
            </w:pPr>
            <w:r w:rsidRPr="00483842">
              <w:rPr>
                <w:rStyle w:val="FontStyle43"/>
                <w:sz w:val="24"/>
                <w:szCs w:val="24"/>
              </w:rPr>
              <w:t>Тема 2.4.</w:t>
            </w:r>
            <w:r w:rsidR="00875F41" w:rsidRPr="005B4221">
              <w:rPr>
                <w:rFonts w:ascii="Times New Roman" w:hAnsi="Times New Roman"/>
                <w:bCs/>
                <w:sz w:val="24"/>
                <w:szCs w:val="24"/>
              </w:rPr>
              <w:t xml:space="preserve"> </w:t>
            </w:r>
            <w:r w:rsidR="00875F41" w:rsidRPr="00975FC2">
              <w:rPr>
                <w:rFonts w:ascii="Times New Roman" w:hAnsi="Times New Roman"/>
                <w:b/>
                <w:bCs/>
                <w:sz w:val="24"/>
                <w:szCs w:val="24"/>
              </w:rPr>
              <w:t xml:space="preserve">. </w:t>
            </w:r>
            <w:r w:rsidR="00875F41" w:rsidRPr="00975FC2">
              <w:rPr>
                <w:rFonts w:ascii="Times New Roman" w:hAnsi="Times New Roman"/>
                <w:iCs/>
                <w:spacing w:val="2"/>
                <w:sz w:val="24"/>
                <w:szCs w:val="24"/>
              </w:rPr>
              <w:t>Категории и виды стандартов</w:t>
            </w:r>
          </w:p>
          <w:p w:rsidR="00BA6571" w:rsidRPr="00483842" w:rsidRDefault="00312EE7" w:rsidP="00483842">
            <w:pPr>
              <w:pStyle w:val="Style7"/>
              <w:widowControl/>
              <w:ind w:left="0" w:firstLine="0"/>
              <w:jc w:val="left"/>
              <w:rPr>
                <w:b/>
                <w:bCs/>
                <w:i/>
                <w:iCs/>
                <w:spacing w:val="-1"/>
              </w:rPr>
            </w:pPr>
            <w:r w:rsidRPr="00483842">
              <w:rPr>
                <w:rStyle w:val="FontStyle43"/>
                <w:sz w:val="24"/>
                <w:szCs w:val="24"/>
              </w:rPr>
              <w:t xml:space="preserve">Тема 2.5. </w:t>
            </w:r>
            <w:r w:rsidR="00875F41" w:rsidRPr="005B4221">
              <w:rPr>
                <w:bCs/>
              </w:rPr>
              <w:t>Единая система допусков и посадок</w:t>
            </w:r>
          </w:p>
          <w:p w:rsidR="00B733BA" w:rsidRDefault="002D7570" w:rsidP="00483842">
            <w:pPr>
              <w:rPr>
                <w:rFonts w:ascii="Times New Roman" w:hAnsi="Times New Roman"/>
                <w:b/>
                <w:bCs/>
                <w:sz w:val="24"/>
                <w:szCs w:val="24"/>
              </w:rPr>
            </w:pPr>
            <w:r w:rsidRPr="00483842">
              <w:rPr>
                <w:rFonts w:ascii="Times New Roman" w:hAnsi="Times New Roman"/>
                <w:b/>
                <w:bCs/>
                <w:sz w:val="24"/>
                <w:szCs w:val="24"/>
              </w:rPr>
              <w:t xml:space="preserve">Раздел 3. </w:t>
            </w:r>
            <w:r w:rsidR="00B733BA" w:rsidRPr="00975FC2">
              <w:rPr>
                <w:rFonts w:ascii="Times New Roman" w:hAnsi="Times New Roman"/>
                <w:b/>
                <w:bCs/>
                <w:sz w:val="24"/>
                <w:szCs w:val="24"/>
              </w:rPr>
              <w:t>Подтверждение качества.</w:t>
            </w:r>
          </w:p>
          <w:p w:rsidR="002D7570" w:rsidRPr="00483842" w:rsidRDefault="002D7570" w:rsidP="00483842">
            <w:pPr>
              <w:rPr>
                <w:rFonts w:ascii="Times New Roman" w:hAnsi="Times New Roman"/>
                <w:bCs/>
                <w:spacing w:val="-1"/>
                <w:sz w:val="24"/>
                <w:szCs w:val="24"/>
              </w:rPr>
            </w:pPr>
            <w:r w:rsidRPr="00483842">
              <w:rPr>
                <w:rStyle w:val="FontStyle43"/>
                <w:sz w:val="24"/>
                <w:szCs w:val="24"/>
              </w:rPr>
              <w:t>Тема 3.1.</w:t>
            </w:r>
            <w:r w:rsidR="00B733BA" w:rsidRPr="00975FC2">
              <w:rPr>
                <w:rFonts w:ascii="Times New Roman" w:hAnsi="Times New Roman"/>
                <w:bCs/>
                <w:color w:val="000000"/>
                <w:sz w:val="24"/>
                <w:szCs w:val="24"/>
              </w:rPr>
              <w:t xml:space="preserve"> Системное управление качеством</w:t>
            </w:r>
          </w:p>
          <w:p w:rsidR="00B733BA" w:rsidRPr="00975FC2" w:rsidRDefault="002D7570" w:rsidP="00B733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color w:val="000000"/>
                <w:sz w:val="24"/>
                <w:szCs w:val="24"/>
              </w:rPr>
            </w:pPr>
            <w:r w:rsidRPr="00483842">
              <w:rPr>
                <w:rStyle w:val="FontStyle43"/>
                <w:sz w:val="24"/>
                <w:szCs w:val="24"/>
              </w:rPr>
              <w:t>Тема 3.2.</w:t>
            </w:r>
            <w:r w:rsidR="00B733BA" w:rsidRPr="00975FC2">
              <w:rPr>
                <w:rFonts w:ascii="Times New Roman" w:hAnsi="Times New Roman"/>
                <w:bCs/>
                <w:color w:val="000000"/>
                <w:sz w:val="24"/>
                <w:szCs w:val="24"/>
              </w:rPr>
              <w:t xml:space="preserve"> Сертификация продукции и</w:t>
            </w:r>
          </w:p>
          <w:p w:rsidR="002D7570" w:rsidRPr="00483842" w:rsidRDefault="00B733BA" w:rsidP="00B733BA">
            <w:pPr>
              <w:rPr>
                <w:rFonts w:ascii="Times New Roman" w:hAnsi="Times New Roman"/>
                <w:bCs/>
                <w:spacing w:val="-1"/>
                <w:sz w:val="24"/>
                <w:szCs w:val="24"/>
              </w:rPr>
            </w:pPr>
            <w:r w:rsidRPr="00975FC2">
              <w:rPr>
                <w:rFonts w:ascii="Times New Roman" w:hAnsi="Times New Roman"/>
                <w:bCs/>
                <w:color w:val="000000"/>
                <w:sz w:val="24"/>
                <w:szCs w:val="24"/>
              </w:rPr>
              <w:t>услуг</w:t>
            </w:r>
          </w:p>
          <w:p w:rsidR="002D7570" w:rsidRPr="00483842" w:rsidRDefault="002D7570" w:rsidP="00483842">
            <w:pPr>
              <w:rPr>
                <w:rFonts w:ascii="Times New Roman" w:hAnsi="Times New Roman"/>
                <w:bCs/>
                <w:spacing w:val="-1"/>
                <w:sz w:val="24"/>
                <w:szCs w:val="24"/>
              </w:rPr>
            </w:pPr>
            <w:r w:rsidRPr="00483842">
              <w:rPr>
                <w:rStyle w:val="FontStyle43"/>
                <w:sz w:val="24"/>
                <w:szCs w:val="24"/>
              </w:rPr>
              <w:t xml:space="preserve">Тема 3.3. </w:t>
            </w:r>
            <w:r w:rsidR="007B53CE" w:rsidRPr="00975FC2">
              <w:rPr>
                <w:rFonts w:ascii="Times New Roman" w:hAnsi="Times New Roman"/>
                <w:bCs/>
                <w:color w:val="000000"/>
                <w:sz w:val="24"/>
                <w:szCs w:val="24"/>
              </w:rPr>
              <w:t>Государственное управление качеством продукции</w:t>
            </w:r>
          </w:p>
          <w:p w:rsidR="00D23FCB" w:rsidRDefault="00D23FCB" w:rsidP="007B53CE"/>
        </w:tc>
      </w:tr>
      <w:tr w:rsidR="0092320E"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jc w:val="center"/>
              <w:rPr>
                <w:rFonts w:ascii="Times New Roman" w:hAnsi="Times New Roman" w:cs="Times New Roman"/>
                <w:sz w:val="24"/>
                <w:szCs w:val="24"/>
              </w:rPr>
            </w:pPr>
            <w:r>
              <w:rPr>
                <w:rFonts w:ascii="Times New Roman" w:hAnsi="Times New Roman" w:cs="Times New Roman"/>
                <w:sz w:val="24"/>
                <w:szCs w:val="24"/>
              </w:rPr>
              <w:lastRenderedPageBreak/>
              <w:t>Используемые информационные, инструментальные и программные средства</w:t>
            </w:r>
            <w:r>
              <w:rPr>
                <w:rFonts w:ascii="Times New Roman" w:hAnsi="Times New Roman" w:cs="Times New Roman"/>
                <w:i/>
                <w:sz w:val="24"/>
                <w:szCs w:val="24"/>
              </w:rPr>
              <w:t>(литература, программное обеспечение, справочные системы, материально-техническое обеспечение)</w:t>
            </w: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F7273" w:rsidRPr="004F7273" w:rsidRDefault="004F7273" w:rsidP="004F7273">
            <w:pPr>
              <w:jc w:val="both"/>
              <w:rPr>
                <w:rFonts w:ascii="Times New Roman" w:hAnsi="Times New Roman"/>
                <w:bCs/>
                <w:color w:val="000000"/>
                <w:sz w:val="24"/>
                <w:szCs w:val="24"/>
              </w:rPr>
            </w:pPr>
            <w:r w:rsidRPr="004F7273">
              <w:rPr>
                <w:rFonts w:ascii="Times New Roman" w:hAnsi="Times New Roman"/>
                <w:bCs/>
                <w:color w:val="000000"/>
                <w:sz w:val="24"/>
                <w:szCs w:val="24"/>
              </w:rPr>
              <w:t>Реализация учебной дисциплины требует наличия: учебного кабинета «Инженерной графики» и лаборатории «Метрология, стандартизация и подтверждение качества».</w:t>
            </w:r>
          </w:p>
          <w:p w:rsidR="004F7273" w:rsidRPr="004F7273" w:rsidRDefault="004F7273" w:rsidP="004F7273">
            <w:pPr>
              <w:jc w:val="both"/>
              <w:rPr>
                <w:rFonts w:ascii="Times New Roman" w:hAnsi="Times New Roman"/>
                <w:bCs/>
                <w:color w:val="000000"/>
                <w:sz w:val="24"/>
                <w:szCs w:val="24"/>
              </w:rPr>
            </w:pPr>
            <w:r w:rsidRPr="004F7273">
              <w:rPr>
                <w:rFonts w:ascii="Times New Roman" w:hAnsi="Times New Roman"/>
                <w:bCs/>
                <w:color w:val="000000"/>
                <w:sz w:val="24"/>
                <w:szCs w:val="24"/>
              </w:rPr>
              <w:t>Оборудование лаборатории «Метрология, стандартизация и подтверждение качества»: рабочее место преподавателя 1; рабочие места обучающихся 15, комплекты заданий для тестирования и контрольных работ, 1, интерактивная доска 1, персональный компьютер 1, многофункциональное устройство 1, проектор 2, набор инструмента 1, разветвитель 1, офисное кресло с подлокотниками 1, столы компьютерные 3, угловая полка 1, доска навесная 1, стенд «Двухтактный двигатель» 1, стол учительский 1, компьютер 1, проектор 1, столы ученические 1, стулья ученические 24, стул мягкий 1, разрез двигателя ЗИП-130-1, мост передний ГАЗ-51- 1, мост передний ЗИЛ-130-1, мост задний ГАЗ-53-1, макет полуприцепа 1, стенд «Вспомогательная тормозная система» 1, стенд «Тормозная система ГАЗ-53» 1, стенд «Тормозная система ЗИЛ-130» 1, стенд Электрооборудование ЗИЛ-130 1, стенд «Схема работы тормозной системы» 2, стенд «Карбюратор К-126Б»-1, стенд «Техническая характеристика автомобилей» 1, стенд «Фазы газораспределения» 1, стенд «Четырехтактный двигатель» 1, радиатор ГАЗ-52-1, монитор ЖК-1.</w:t>
            </w:r>
          </w:p>
          <w:p w:rsidR="0092320E" w:rsidRDefault="0092320E" w:rsidP="005069E5">
            <w:pPr>
              <w:ind w:firstLine="709"/>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 </w:t>
            </w:r>
          </w:p>
          <w:p w:rsidR="0092320E" w:rsidRDefault="0092320E" w:rsidP="005069E5">
            <w:pPr>
              <w:keepNext/>
              <w:autoSpaceDE w:val="0"/>
              <w:autoSpaceDN w:val="0"/>
              <w:jc w:val="both"/>
              <w:outlineLv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Информационное обеспечение обучения</w:t>
            </w:r>
          </w:p>
          <w:p w:rsidR="0092320E" w:rsidRDefault="0092320E" w:rsidP="005069E5">
            <w:pPr>
              <w:ind w:firstLine="709"/>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Основные источники:</w:t>
            </w:r>
          </w:p>
          <w:p w:rsidR="00485355" w:rsidRPr="00485355" w:rsidRDefault="00485355" w:rsidP="00485355">
            <w:pPr>
              <w:numPr>
                <w:ilvl w:val="0"/>
                <w:numId w:val="9"/>
              </w:numPr>
              <w:jc w:val="both"/>
              <w:rPr>
                <w:rFonts w:ascii="Times New Roman" w:hAnsi="Times New Roman"/>
                <w:bCs/>
                <w:color w:val="000000"/>
                <w:sz w:val="24"/>
                <w:szCs w:val="24"/>
              </w:rPr>
            </w:pPr>
            <w:r w:rsidRPr="00485355">
              <w:rPr>
                <w:rFonts w:ascii="Times New Roman" w:hAnsi="Times New Roman"/>
                <w:bCs/>
                <w:color w:val="000000"/>
                <w:sz w:val="24"/>
                <w:szCs w:val="24"/>
              </w:rPr>
              <w:t xml:space="preserve">А.А. Воробьев И.А Иванов, С.В. </w:t>
            </w:r>
            <w:proofErr w:type="spellStart"/>
            <w:r w:rsidRPr="00485355">
              <w:rPr>
                <w:rFonts w:ascii="Times New Roman" w:hAnsi="Times New Roman"/>
                <w:bCs/>
                <w:color w:val="000000"/>
                <w:sz w:val="24"/>
                <w:szCs w:val="24"/>
              </w:rPr>
              <w:t>Урушев</w:t>
            </w:r>
            <w:proofErr w:type="spellEnd"/>
            <w:r w:rsidRPr="00485355">
              <w:rPr>
                <w:rFonts w:ascii="Times New Roman" w:hAnsi="Times New Roman"/>
                <w:bCs/>
                <w:color w:val="000000"/>
                <w:sz w:val="24"/>
                <w:szCs w:val="24"/>
              </w:rPr>
              <w:t>, Д.П. Кононов «Метрология стандартизация сертификация на транспорте</w:t>
            </w:r>
            <w:proofErr w:type="gramStart"/>
            <w:r w:rsidRPr="00485355">
              <w:rPr>
                <w:rFonts w:ascii="Times New Roman" w:hAnsi="Times New Roman"/>
                <w:bCs/>
                <w:color w:val="000000"/>
                <w:sz w:val="24"/>
                <w:szCs w:val="24"/>
              </w:rPr>
              <w:t>».-</w:t>
            </w:r>
            <w:proofErr w:type="gramEnd"/>
            <w:r w:rsidRPr="00485355">
              <w:rPr>
                <w:rFonts w:ascii="Times New Roman" w:hAnsi="Times New Roman"/>
                <w:bCs/>
                <w:color w:val="000000"/>
                <w:sz w:val="24"/>
                <w:szCs w:val="24"/>
              </w:rPr>
              <w:t xml:space="preserve"> М.; Изд-во «Академия», 20</w:t>
            </w:r>
            <w:r w:rsidR="008D0E35">
              <w:rPr>
                <w:rFonts w:ascii="Times New Roman" w:hAnsi="Times New Roman"/>
                <w:bCs/>
                <w:color w:val="000000"/>
                <w:sz w:val="24"/>
                <w:szCs w:val="24"/>
              </w:rPr>
              <w:t>22</w:t>
            </w:r>
            <w:r w:rsidRPr="00485355">
              <w:rPr>
                <w:rFonts w:ascii="Times New Roman" w:hAnsi="Times New Roman"/>
                <w:bCs/>
                <w:color w:val="000000"/>
                <w:sz w:val="24"/>
                <w:szCs w:val="24"/>
              </w:rPr>
              <w:t>.-336 с.</w:t>
            </w:r>
          </w:p>
          <w:p w:rsidR="00485355" w:rsidRPr="00485355" w:rsidRDefault="00485355" w:rsidP="00485355">
            <w:pPr>
              <w:widowControl w:val="0"/>
              <w:numPr>
                <w:ilvl w:val="0"/>
                <w:numId w:val="9"/>
              </w:numPr>
              <w:shd w:val="clear" w:color="auto" w:fill="FFFFFF"/>
              <w:tabs>
                <w:tab w:val="left" w:pos="706"/>
              </w:tabs>
              <w:autoSpaceDE w:val="0"/>
              <w:autoSpaceDN w:val="0"/>
              <w:adjustRightInd w:val="0"/>
              <w:jc w:val="both"/>
              <w:rPr>
                <w:rFonts w:ascii="Times New Roman" w:hAnsi="Times New Roman"/>
                <w:color w:val="000000"/>
                <w:spacing w:val="-28"/>
                <w:sz w:val="24"/>
                <w:szCs w:val="24"/>
              </w:rPr>
            </w:pPr>
            <w:r w:rsidRPr="00485355">
              <w:rPr>
                <w:rFonts w:ascii="Times New Roman" w:hAnsi="Times New Roman"/>
                <w:color w:val="000000"/>
                <w:spacing w:val="-3"/>
                <w:sz w:val="24"/>
                <w:szCs w:val="24"/>
              </w:rPr>
              <w:t xml:space="preserve">М. И. </w:t>
            </w:r>
            <w:proofErr w:type="spellStart"/>
            <w:r w:rsidRPr="00485355">
              <w:rPr>
                <w:rFonts w:ascii="Times New Roman" w:hAnsi="Times New Roman"/>
                <w:color w:val="000000"/>
                <w:spacing w:val="-3"/>
                <w:sz w:val="24"/>
                <w:szCs w:val="24"/>
              </w:rPr>
              <w:t>Басаков</w:t>
            </w:r>
            <w:proofErr w:type="spellEnd"/>
            <w:r w:rsidRPr="00485355">
              <w:rPr>
                <w:rFonts w:ascii="Times New Roman" w:hAnsi="Times New Roman"/>
                <w:color w:val="000000"/>
                <w:spacing w:val="-3"/>
                <w:sz w:val="24"/>
                <w:szCs w:val="24"/>
              </w:rPr>
              <w:t xml:space="preserve"> Основы стандартизации, сертификации, метрологии.</w:t>
            </w:r>
            <w:r w:rsidRPr="00485355">
              <w:rPr>
                <w:rFonts w:ascii="Times New Roman" w:hAnsi="Times New Roman"/>
                <w:color w:val="000000"/>
                <w:spacing w:val="-3"/>
                <w:sz w:val="24"/>
                <w:szCs w:val="24"/>
              </w:rPr>
              <w:br/>
            </w:r>
            <w:r w:rsidRPr="00485355">
              <w:rPr>
                <w:rFonts w:ascii="Times New Roman" w:hAnsi="Times New Roman"/>
                <w:color w:val="000000"/>
                <w:spacing w:val="2"/>
                <w:sz w:val="24"/>
                <w:szCs w:val="24"/>
              </w:rPr>
              <w:t xml:space="preserve">Конспект лекций. - Р/Д.; Изд-во Феникс, </w:t>
            </w:r>
            <w:proofErr w:type="gramStart"/>
            <w:r w:rsidRPr="00485355">
              <w:rPr>
                <w:rFonts w:ascii="Times New Roman" w:hAnsi="Times New Roman"/>
                <w:color w:val="000000"/>
                <w:spacing w:val="2"/>
                <w:sz w:val="24"/>
                <w:szCs w:val="24"/>
              </w:rPr>
              <w:t>20</w:t>
            </w:r>
            <w:r w:rsidR="008D0E35">
              <w:rPr>
                <w:rFonts w:ascii="Times New Roman" w:hAnsi="Times New Roman"/>
                <w:color w:val="000000"/>
                <w:spacing w:val="2"/>
                <w:sz w:val="24"/>
                <w:szCs w:val="24"/>
              </w:rPr>
              <w:t>23</w:t>
            </w:r>
            <w:r w:rsidRPr="00485355">
              <w:rPr>
                <w:rFonts w:ascii="Times New Roman" w:hAnsi="Times New Roman"/>
                <w:color w:val="000000"/>
                <w:spacing w:val="2"/>
                <w:sz w:val="24"/>
                <w:szCs w:val="24"/>
              </w:rPr>
              <w:t>.-</w:t>
            </w:r>
            <w:proofErr w:type="gramEnd"/>
            <w:r w:rsidRPr="00485355">
              <w:rPr>
                <w:rFonts w:ascii="Times New Roman" w:hAnsi="Times New Roman"/>
                <w:color w:val="000000"/>
                <w:spacing w:val="2"/>
                <w:sz w:val="24"/>
                <w:szCs w:val="24"/>
              </w:rPr>
              <w:t>287 с.</w:t>
            </w:r>
          </w:p>
          <w:p w:rsidR="00485355" w:rsidRPr="00485355" w:rsidRDefault="00485355" w:rsidP="00485355">
            <w:pPr>
              <w:widowControl w:val="0"/>
              <w:numPr>
                <w:ilvl w:val="0"/>
                <w:numId w:val="9"/>
              </w:numPr>
              <w:shd w:val="clear" w:color="auto" w:fill="FFFFFF"/>
              <w:tabs>
                <w:tab w:val="left" w:pos="706"/>
              </w:tabs>
              <w:autoSpaceDE w:val="0"/>
              <w:autoSpaceDN w:val="0"/>
              <w:adjustRightInd w:val="0"/>
              <w:jc w:val="both"/>
              <w:rPr>
                <w:rFonts w:ascii="Times New Roman" w:hAnsi="Times New Roman"/>
                <w:color w:val="000000"/>
                <w:spacing w:val="-14"/>
                <w:sz w:val="24"/>
                <w:szCs w:val="24"/>
              </w:rPr>
            </w:pPr>
            <w:r w:rsidRPr="00485355">
              <w:rPr>
                <w:rFonts w:ascii="Times New Roman" w:hAnsi="Times New Roman"/>
                <w:color w:val="000000"/>
                <w:spacing w:val="-3"/>
                <w:sz w:val="24"/>
                <w:szCs w:val="24"/>
              </w:rPr>
              <w:t>Г.Д. Крылова Основы стандартизации, сертификации, метрологии.</w:t>
            </w:r>
            <w:r w:rsidRPr="00485355">
              <w:rPr>
                <w:rFonts w:ascii="Times New Roman" w:hAnsi="Times New Roman"/>
                <w:color w:val="000000"/>
                <w:spacing w:val="-3"/>
                <w:sz w:val="24"/>
                <w:szCs w:val="24"/>
              </w:rPr>
              <w:br/>
            </w:r>
            <w:r w:rsidRPr="00485355">
              <w:rPr>
                <w:rFonts w:ascii="Times New Roman" w:hAnsi="Times New Roman"/>
                <w:color w:val="000000"/>
                <w:spacing w:val="-1"/>
                <w:sz w:val="24"/>
                <w:szCs w:val="24"/>
              </w:rPr>
              <w:t xml:space="preserve">Учебник. - М.; Изд-во стандартов, </w:t>
            </w:r>
            <w:proofErr w:type="gramStart"/>
            <w:r w:rsidRPr="00485355">
              <w:rPr>
                <w:rFonts w:ascii="Times New Roman" w:hAnsi="Times New Roman"/>
                <w:color w:val="000000"/>
                <w:spacing w:val="-1"/>
                <w:sz w:val="24"/>
                <w:szCs w:val="24"/>
              </w:rPr>
              <w:t>20</w:t>
            </w:r>
            <w:r w:rsidR="008D0E35">
              <w:rPr>
                <w:rFonts w:ascii="Times New Roman" w:hAnsi="Times New Roman"/>
                <w:color w:val="000000"/>
                <w:spacing w:val="-1"/>
                <w:sz w:val="24"/>
                <w:szCs w:val="24"/>
              </w:rPr>
              <w:t>22</w:t>
            </w:r>
            <w:r w:rsidRPr="00485355">
              <w:rPr>
                <w:rFonts w:ascii="Times New Roman" w:hAnsi="Times New Roman"/>
                <w:color w:val="000000"/>
                <w:spacing w:val="-1"/>
                <w:sz w:val="24"/>
                <w:szCs w:val="24"/>
              </w:rPr>
              <w:t>.-</w:t>
            </w:r>
            <w:proofErr w:type="gramEnd"/>
            <w:r w:rsidRPr="00485355">
              <w:rPr>
                <w:rFonts w:ascii="Times New Roman" w:hAnsi="Times New Roman"/>
                <w:color w:val="000000"/>
                <w:spacing w:val="-1"/>
                <w:sz w:val="24"/>
                <w:szCs w:val="24"/>
              </w:rPr>
              <w:t>315 с.</w:t>
            </w:r>
          </w:p>
          <w:p w:rsidR="00485355" w:rsidRPr="00485355" w:rsidRDefault="00485355" w:rsidP="00485355">
            <w:pPr>
              <w:widowControl w:val="0"/>
              <w:numPr>
                <w:ilvl w:val="0"/>
                <w:numId w:val="9"/>
              </w:numPr>
              <w:shd w:val="clear" w:color="auto" w:fill="FFFFFF"/>
              <w:tabs>
                <w:tab w:val="left" w:pos="706"/>
              </w:tabs>
              <w:autoSpaceDE w:val="0"/>
              <w:autoSpaceDN w:val="0"/>
              <w:adjustRightInd w:val="0"/>
              <w:jc w:val="both"/>
              <w:rPr>
                <w:rFonts w:ascii="Times New Roman" w:hAnsi="Times New Roman"/>
                <w:color w:val="000000"/>
                <w:spacing w:val="-14"/>
                <w:sz w:val="24"/>
                <w:szCs w:val="24"/>
              </w:rPr>
            </w:pPr>
            <w:r w:rsidRPr="00485355">
              <w:rPr>
                <w:rFonts w:ascii="Times New Roman" w:hAnsi="Times New Roman"/>
                <w:color w:val="000000"/>
                <w:spacing w:val="-1"/>
                <w:sz w:val="24"/>
                <w:szCs w:val="24"/>
              </w:rPr>
              <w:t xml:space="preserve">С.А. Зайцев Технические измерения М.; </w:t>
            </w:r>
            <w:r w:rsidRPr="00485355">
              <w:rPr>
                <w:rFonts w:ascii="Times New Roman" w:hAnsi="Times New Roman"/>
                <w:bCs/>
                <w:color w:val="000000"/>
                <w:sz w:val="24"/>
                <w:szCs w:val="24"/>
              </w:rPr>
              <w:t xml:space="preserve">Изд-во </w:t>
            </w:r>
            <w:r w:rsidRPr="00485355">
              <w:rPr>
                <w:rFonts w:ascii="Times New Roman" w:hAnsi="Times New Roman"/>
                <w:color w:val="000000"/>
                <w:spacing w:val="-1"/>
                <w:sz w:val="24"/>
                <w:szCs w:val="24"/>
              </w:rPr>
              <w:t xml:space="preserve">«Академия» </w:t>
            </w:r>
            <w:proofErr w:type="gramStart"/>
            <w:r w:rsidRPr="00485355">
              <w:rPr>
                <w:rFonts w:ascii="Times New Roman" w:hAnsi="Times New Roman"/>
                <w:color w:val="000000"/>
                <w:spacing w:val="-1"/>
                <w:sz w:val="24"/>
                <w:szCs w:val="24"/>
              </w:rPr>
              <w:t>202</w:t>
            </w:r>
            <w:r w:rsidR="008D0E35">
              <w:rPr>
                <w:rFonts w:ascii="Times New Roman" w:hAnsi="Times New Roman"/>
                <w:color w:val="000000"/>
                <w:spacing w:val="-1"/>
                <w:sz w:val="24"/>
                <w:szCs w:val="24"/>
              </w:rPr>
              <w:t>4</w:t>
            </w:r>
            <w:r w:rsidRPr="00485355">
              <w:rPr>
                <w:rFonts w:ascii="Times New Roman" w:hAnsi="Times New Roman"/>
                <w:color w:val="000000"/>
                <w:spacing w:val="-1"/>
                <w:sz w:val="24"/>
                <w:szCs w:val="24"/>
              </w:rPr>
              <w:t>.-</w:t>
            </w:r>
            <w:proofErr w:type="gramEnd"/>
            <w:r w:rsidRPr="00485355">
              <w:rPr>
                <w:rFonts w:ascii="Times New Roman" w:hAnsi="Times New Roman"/>
                <w:color w:val="000000"/>
                <w:spacing w:val="-1"/>
                <w:sz w:val="24"/>
                <w:szCs w:val="24"/>
              </w:rPr>
              <w:t>240 с.</w:t>
            </w:r>
          </w:p>
          <w:p w:rsidR="00485355" w:rsidRPr="00485355" w:rsidRDefault="00485355" w:rsidP="00485355">
            <w:pPr>
              <w:jc w:val="both"/>
              <w:rPr>
                <w:rFonts w:ascii="Times New Roman" w:hAnsi="Times New Roman"/>
                <w:b/>
                <w:bCs/>
                <w:color w:val="000000"/>
                <w:sz w:val="24"/>
                <w:szCs w:val="24"/>
              </w:rPr>
            </w:pPr>
            <w:r w:rsidRPr="00485355">
              <w:rPr>
                <w:rFonts w:ascii="Times New Roman" w:hAnsi="Times New Roman"/>
                <w:b/>
                <w:bCs/>
                <w:color w:val="000000"/>
                <w:sz w:val="24"/>
                <w:szCs w:val="24"/>
              </w:rPr>
              <w:t>Дополнительные источники:</w:t>
            </w:r>
          </w:p>
          <w:p w:rsidR="00485355" w:rsidRPr="00485355" w:rsidRDefault="00485355" w:rsidP="00485355">
            <w:pPr>
              <w:widowControl w:val="0"/>
              <w:numPr>
                <w:ilvl w:val="0"/>
                <w:numId w:val="10"/>
              </w:numPr>
              <w:shd w:val="clear" w:color="auto" w:fill="FFFFFF"/>
              <w:tabs>
                <w:tab w:val="left" w:pos="701"/>
              </w:tabs>
              <w:autoSpaceDE w:val="0"/>
              <w:autoSpaceDN w:val="0"/>
              <w:adjustRightInd w:val="0"/>
              <w:jc w:val="both"/>
              <w:rPr>
                <w:rFonts w:ascii="Times New Roman" w:hAnsi="Times New Roman"/>
                <w:color w:val="000000"/>
                <w:spacing w:val="-26"/>
                <w:sz w:val="24"/>
                <w:szCs w:val="24"/>
              </w:rPr>
            </w:pPr>
            <w:r w:rsidRPr="00485355">
              <w:rPr>
                <w:rFonts w:ascii="Times New Roman" w:hAnsi="Times New Roman"/>
                <w:color w:val="000000"/>
                <w:spacing w:val="-3"/>
                <w:sz w:val="24"/>
                <w:szCs w:val="24"/>
              </w:rPr>
              <w:t xml:space="preserve">А.И. </w:t>
            </w:r>
            <w:proofErr w:type="spellStart"/>
            <w:r w:rsidRPr="00485355">
              <w:rPr>
                <w:rFonts w:ascii="Times New Roman" w:hAnsi="Times New Roman"/>
                <w:color w:val="000000"/>
                <w:spacing w:val="-3"/>
                <w:sz w:val="24"/>
                <w:szCs w:val="24"/>
              </w:rPr>
              <w:t>Асташенков</w:t>
            </w:r>
            <w:proofErr w:type="spellEnd"/>
            <w:r w:rsidRPr="00485355">
              <w:rPr>
                <w:rFonts w:ascii="Times New Roman" w:hAnsi="Times New Roman"/>
                <w:color w:val="000000"/>
                <w:spacing w:val="-3"/>
                <w:sz w:val="24"/>
                <w:szCs w:val="24"/>
              </w:rPr>
              <w:t xml:space="preserve">, </w:t>
            </w:r>
            <w:r w:rsidRPr="00485355">
              <w:rPr>
                <w:rFonts w:ascii="Times New Roman" w:hAnsi="Times New Roman"/>
                <w:b/>
                <w:color w:val="000000"/>
                <w:spacing w:val="-3"/>
                <w:sz w:val="24"/>
                <w:szCs w:val="24"/>
              </w:rPr>
              <w:t>А.С</w:t>
            </w:r>
            <w:r w:rsidRPr="00485355">
              <w:rPr>
                <w:rFonts w:ascii="Times New Roman" w:hAnsi="Times New Roman"/>
                <w:color w:val="000000"/>
                <w:spacing w:val="-3"/>
                <w:sz w:val="24"/>
                <w:szCs w:val="24"/>
              </w:rPr>
              <w:t>. Вишняков Международные и национальные</w:t>
            </w:r>
            <w:r w:rsidRPr="00485355">
              <w:rPr>
                <w:rFonts w:ascii="Times New Roman" w:hAnsi="Times New Roman"/>
                <w:color w:val="000000"/>
                <w:spacing w:val="-3"/>
                <w:sz w:val="24"/>
                <w:szCs w:val="24"/>
              </w:rPr>
              <w:br/>
            </w:r>
            <w:r w:rsidRPr="00485355">
              <w:rPr>
                <w:rFonts w:ascii="Times New Roman" w:hAnsi="Times New Roman"/>
                <w:color w:val="000000"/>
                <w:spacing w:val="-2"/>
                <w:sz w:val="24"/>
                <w:szCs w:val="24"/>
              </w:rPr>
              <w:t xml:space="preserve">организации по метрологии на рубеже 21 века. - М.; ВНИИМС, </w:t>
            </w:r>
            <w:proofErr w:type="gramStart"/>
            <w:r w:rsidRPr="00485355">
              <w:rPr>
                <w:rFonts w:ascii="Times New Roman" w:hAnsi="Times New Roman"/>
                <w:color w:val="000000"/>
                <w:spacing w:val="-2"/>
                <w:sz w:val="24"/>
                <w:szCs w:val="24"/>
              </w:rPr>
              <w:t>20</w:t>
            </w:r>
            <w:r w:rsidR="008D0E35">
              <w:rPr>
                <w:rFonts w:ascii="Times New Roman" w:hAnsi="Times New Roman"/>
                <w:color w:val="000000"/>
                <w:spacing w:val="-2"/>
                <w:sz w:val="24"/>
                <w:szCs w:val="24"/>
              </w:rPr>
              <w:t>23</w:t>
            </w:r>
            <w:r w:rsidRPr="00485355">
              <w:rPr>
                <w:rFonts w:ascii="Times New Roman" w:hAnsi="Times New Roman"/>
                <w:color w:val="000000"/>
                <w:spacing w:val="-2"/>
                <w:sz w:val="24"/>
                <w:szCs w:val="24"/>
              </w:rPr>
              <w:t>.-</w:t>
            </w:r>
            <w:proofErr w:type="gramEnd"/>
            <w:r w:rsidRPr="00485355">
              <w:rPr>
                <w:rFonts w:ascii="Times New Roman" w:hAnsi="Times New Roman"/>
                <w:color w:val="000000"/>
                <w:spacing w:val="-2"/>
                <w:sz w:val="24"/>
                <w:szCs w:val="24"/>
              </w:rPr>
              <w:t>158 с.</w:t>
            </w:r>
          </w:p>
          <w:p w:rsidR="00485355" w:rsidRPr="00485355" w:rsidRDefault="00485355" w:rsidP="00485355">
            <w:pPr>
              <w:widowControl w:val="0"/>
              <w:numPr>
                <w:ilvl w:val="0"/>
                <w:numId w:val="10"/>
              </w:numPr>
              <w:shd w:val="clear" w:color="auto" w:fill="FFFFFF"/>
              <w:tabs>
                <w:tab w:val="left" w:pos="701"/>
              </w:tabs>
              <w:autoSpaceDE w:val="0"/>
              <w:autoSpaceDN w:val="0"/>
              <w:adjustRightInd w:val="0"/>
              <w:jc w:val="both"/>
              <w:rPr>
                <w:rFonts w:ascii="Times New Roman" w:hAnsi="Times New Roman"/>
                <w:color w:val="000000"/>
                <w:spacing w:val="-12"/>
                <w:sz w:val="24"/>
                <w:szCs w:val="24"/>
              </w:rPr>
            </w:pPr>
            <w:r w:rsidRPr="00485355">
              <w:rPr>
                <w:rFonts w:ascii="Times New Roman" w:hAnsi="Times New Roman"/>
                <w:color w:val="000000"/>
                <w:spacing w:val="-3"/>
                <w:sz w:val="24"/>
                <w:szCs w:val="24"/>
              </w:rPr>
              <w:t xml:space="preserve">И.М. </w:t>
            </w:r>
            <w:proofErr w:type="spellStart"/>
            <w:r w:rsidRPr="00485355">
              <w:rPr>
                <w:rFonts w:ascii="Times New Roman" w:hAnsi="Times New Roman"/>
                <w:color w:val="000000"/>
                <w:spacing w:val="-3"/>
                <w:sz w:val="24"/>
                <w:szCs w:val="24"/>
              </w:rPr>
              <w:t>Лифиц</w:t>
            </w:r>
            <w:proofErr w:type="spellEnd"/>
            <w:r w:rsidRPr="00485355">
              <w:rPr>
                <w:rFonts w:ascii="Times New Roman" w:hAnsi="Times New Roman"/>
                <w:color w:val="000000"/>
                <w:spacing w:val="-3"/>
                <w:sz w:val="24"/>
                <w:szCs w:val="24"/>
              </w:rPr>
              <w:t xml:space="preserve"> Основы стандартизации, метрологии, сертификации.</w:t>
            </w:r>
            <w:r w:rsidRPr="00485355">
              <w:rPr>
                <w:rFonts w:ascii="Times New Roman" w:hAnsi="Times New Roman"/>
                <w:color w:val="000000"/>
                <w:spacing w:val="-3"/>
                <w:sz w:val="24"/>
                <w:szCs w:val="24"/>
              </w:rPr>
              <w:br/>
            </w:r>
            <w:r w:rsidRPr="00485355">
              <w:rPr>
                <w:rFonts w:ascii="Times New Roman" w:hAnsi="Times New Roman"/>
                <w:color w:val="000000"/>
                <w:spacing w:val="-2"/>
                <w:sz w:val="24"/>
                <w:szCs w:val="24"/>
              </w:rPr>
              <w:t>Учебник. - М.; Изд-во «</w:t>
            </w:r>
            <w:proofErr w:type="spellStart"/>
            <w:r w:rsidRPr="00485355">
              <w:rPr>
                <w:rFonts w:ascii="Times New Roman" w:hAnsi="Times New Roman"/>
                <w:color w:val="000000"/>
                <w:spacing w:val="-2"/>
                <w:sz w:val="24"/>
                <w:szCs w:val="24"/>
              </w:rPr>
              <w:t>Юрайт</w:t>
            </w:r>
            <w:proofErr w:type="spellEnd"/>
            <w:r w:rsidRPr="00485355">
              <w:rPr>
                <w:rFonts w:ascii="Times New Roman" w:hAnsi="Times New Roman"/>
                <w:color w:val="000000"/>
                <w:spacing w:val="-2"/>
                <w:sz w:val="24"/>
                <w:szCs w:val="24"/>
              </w:rPr>
              <w:t xml:space="preserve">», </w:t>
            </w:r>
            <w:proofErr w:type="gramStart"/>
            <w:r w:rsidRPr="00485355">
              <w:rPr>
                <w:rFonts w:ascii="Times New Roman" w:hAnsi="Times New Roman"/>
                <w:color w:val="000000"/>
                <w:spacing w:val="-2"/>
                <w:sz w:val="24"/>
                <w:szCs w:val="24"/>
              </w:rPr>
              <w:t>202</w:t>
            </w:r>
            <w:r w:rsidR="008D0E35">
              <w:rPr>
                <w:rFonts w:ascii="Times New Roman" w:hAnsi="Times New Roman"/>
                <w:color w:val="000000"/>
                <w:spacing w:val="-2"/>
                <w:sz w:val="24"/>
                <w:szCs w:val="24"/>
              </w:rPr>
              <w:t>3</w:t>
            </w:r>
            <w:r w:rsidRPr="00485355">
              <w:rPr>
                <w:rFonts w:ascii="Times New Roman" w:hAnsi="Times New Roman"/>
                <w:color w:val="000000"/>
                <w:spacing w:val="-2"/>
                <w:sz w:val="24"/>
                <w:szCs w:val="24"/>
              </w:rPr>
              <w:t>.-</w:t>
            </w:r>
            <w:proofErr w:type="gramEnd"/>
            <w:r w:rsidRPr="00485355">
              <w:rPr>
                <w:rFonts w:ascii="Times New Roman" w:hAnsi="Times New Roman"/>
                <w:color w:val="000000"/>
                <w:spacing w:val="-2"/>
                <w:sz w:val="24"/>
                <w:szCs w:val="24"/>
              </w:rPr>
              <w:t>326 с.</w:t>
            </w:r>
          </w:p>
          <w:p w:rsidR="00485355" w:rsidRPr="00485355" w:rsidRDefault="00485355" w:rsidP="00485355">
            <w:pPr>
              <w:widowControl w:val="0"/>
              <w:numPr>
                <w:ilvl w:val="0"/>
                <w:numId w:val="10"/>
              </w:numPr>
              <w:shd w:val="clear" w:color="auto" w:fill="FFFFFF"/>
              <w:tabs>
                <w:tab w:val="left" w:pos="701"/>
              </w:tabs>
              <w:autoSpaceDE w:val="0"/>
              <w:autoSpaceDN w:val="0"/>
              <w:adjustRightInd w:val="0"/>
              <w:jc w:val="both"/>
              <w:rPr>
                <w:rFonts w:ascii="Times New Roman" w:hAnsi="Times New Roman"/>
                <w:color w:val="000000"/>
                <w:spacing w:val="-16"/>
                <w:sz w:val="24"/>
                <w:szCs w:val="24"/>
              </w:rPr>
            </w:pPr>
            <w:r w:rsidRPr="00485355">
              <w:rPr>
                <w:rFonts w:ascii="Times New Roman" w:hAnsi="Times New Roman"/>
                <w:color w:val="000000"/>
                <w:spacing w:val="-3"/>
                <w:sz w:val="24"/>
                <w:szCs w:val="24"/>
              </w:rPr>
              <w:t xml:space="preserve">В.Г. Лукашкин Автоматизация измерений и контроля. Учебное </w:t>
            </w:r>
            <w:r w:rsidRPr="00485355">
              <w:rPr>
                <w:rFonts w:ascii="Times New Roman" w:hAnsi="Times New Roman"/>
                <w:color w:val="000000"/>
                <w:spacing w:val="-1"/>
                <w:sz w:val="24"/>
                <w:szCs w:val="24"/>
              </w:rPr>
              <w:t xml:space="preserve">пособие. - М.; МГАПИ, </w:t>
            </w:r>
            <w:proofErr w:type="gramStart"/>
            <w:r w:rsidRPr="00485355">
              <w:rPr>
                <w:rFonts w:ascii="Times New Roman" w:hAnsi="Times New Roman"/>
                <w:color w:val="000000"/>
                <w:spacing w:val="-1"/>
                <w:sz w:val="24"/>
                <w:szCs w:val="24"/>
              </w:rPr>
              <w:t>20</w:t>
            </w:r>
            <w:r w:rsidR="008D0E35">
              <w:rPr>
                <w:rFonts w:ascii="Times New Roman" w:hAnsi="Times New Roman"/>
                <w:color w:val="000000"/>
                <w:spacing w:val="-1"/>
                <w:sz w:val="24"/>
                <w:szCs w:val="24"/>
              </w:rPr>
              <w:t>22</w:t>
            </w:r>
            <w:r w:rsidRPr="00485355">
              <w:rPr>
                <w:rFonts w:ascii="Times New Roman" w:hAnsi="Times New Roman"/>
                <w:color w:val="000000"/>
                <w:spacing w:val="-1"/>
                <w:sz w:val="24"/>
                <w:szCs w:val="24"/>
              </w:rPr>
              <w:t>.-</w:t>
            </w:r>
            <w:proofErr w:type="gramEnd"/>
            <w:r w:rsidRPr="00485355">
              <w:rPr>
                <w:rFonts w:ascii="Times New Roman" w:hAnsi="Times New Roman"/>
                <w:color w:val="000000"/>
                <w:spacing w:val="-1"/>
                <w:sz w:val="24"/>
                <w:szCs w:val="24"/>
              </w:rPr>
              <w:t>165 с.</w:t>
            </w:r>
          </w:p>
          <w:p w:rsidR="00485355" w:rsidRPr="00485355" w:rsidRDefault="00485355" w:rsidP="00485355">
            <w:pPr>
              <w:widowControl w:val="0"/>
              <w:numPr>
                <w:ilvl w:val="0"/>
                <w:numId w:val="10"/>
              </w:numPr>
              <w:shd w:val="clear" w:color="auto" w:fill="FFFFFF"/>
              <w:tabs>
                <w:tab w:val="left" w:pos="701"/>
              </w:tabs>
              <w:autoSpaceDE w:val="0"/>
              <w:autoSpaceDN w:val="0"/>
              <w:adjustRightInd w:val="0"/>
              <w:jc w:val="both"/>
              <w:rPr>
                <w:rFonts w:ascii="Times New Roman" w:hAnsi="Times New Roman"/>
                <w:color w:val="000000"/>
                <w:spacing w:val="-12"/>
                <w:sz w:val="24"/>
                <w:szCs w:val="24"/>
              </w:rPr>
            </w:pPr>
            <w:r w:rsidRPr="00485355">
              <w:rPr>
                <w:rFonts w:ascii="Times New Roman" w:hAnsi="Times New Roman"/>
                <w:color w:val="000000"/>
                <w:spacing w:val="1"/>
                <w:sz w:val="24"/>
                <w:szCs w:val="24"/>
              </w:rPr>
              <w:t>Менеджмент систем качества. Учебное пособие. /М.Г. Круглов, С.К.</w:t>
            </w:r>
            <w:r w:rsidRPr="00485355">
              <w:rPr>
                <w:rFonts w:ascii="Times New Roman" w:hAnsi="Times New Roman"/>
                <w:color w:val="000000"/>
                <w:spacing w:val="-1"/>
                <w:sz w:val="24"/>
                <w:szCs w:val="24"/>
              </w:rPr>
              <w:t xml:space="preserve"> Сергеев, В.А. </w:t>
            </w:r>
            <w:proofErr w:type="spellStart"/>
            <w:r w:rsidRPr="00485355">
              <w:rPr>
                <w:rFonts w:ascii="Times New Roman" w:hAnsi="Times New Roman"/>
                <w:color w:val="000000"/>
                <w:spacing w:val="-1"/>
                <w:sz w:val="24"/>
                <w:szCs w:val="24"/>
              </w:rPr>
              <w:t>Такташов</w:t>
            </w:r>
            <w:proofErr w:type="spellEnd"/>
            <w:r w:rsidRPr="00485355">
              <w:rPr>
                <w:rFonts w:ascii="Times New Roman" w:hAnsi="Times New Roman"/>
                <w:color w:val="000000"/>
                <w:spacing w:val="-1"/>
                <w:sz w:val="24"/>
                <w:szCs w:val="24"/>
              </w:rPr>
              <w:t xml:space="preserve"> и др. - М.; Изд-во стандартов, </w:t>
            </w:r>
            <w:proofErr w:type="gramStart"/>
            <w:r w:rsidRPr="00485355">
              <w:rPr>
                <w:rFonts w:ascii="Times New Roman" w:hAnsi="Times New Roman"/>
                <w:color w:val="000000"/>
                <w:spacing w:val="-1"/>
                <w:sz w:val="24"/>
                <w:szCs w:val="24"/>
              </w:rPr>
              <w:t>20</w:t>
            </w:r>
            <w:r w:rsidR="008D0E35">
              <w:rPr>
                <w:rFonts w:ascii="Times New Roman" w:hAnsi="Times New Roman"/>
                <w:color w:val="000000"/>
                <w:spacing w:val="-1"/>
                <w:sz w:val="24"/>
                <w:szCs w:val="24"/>
              </w:rPr>
              <w:t>23</w:t>
            </w:r>
            <w:r w:rsidRPr="00485355">
              <w:rPr>
                <w:rFonts w:ascii="Times New Roman" w:hAnsi="Times New Roman"/>
                <w:color w:val="000000"/>
                <w:spacing w:val="-1"/>
                <w:sz w:val="24"/>
                <w:szCs w:val="24"/>
              </w:rPr>
              <w:t>.-</w:t>
            </w:r>
            <w:proofErr w:type="gramEnd"/>
            <w:r w:rsidRPr="00485355">
              <w:rPr>
                <w:rFonts w:ascii="Times New Roman" w:hAnsi="Times New Roman"/>
                <w:color w:val="000000"/>
                <w:spacing w:val="-1"/>
                <w:sz w:val="24"/>
                <w:szCs w:val="24"/>
              </w:rPr>
              <w:t>134 с.</w:t>
            </w:r>
          </w:p>
          <w:p w:rsidR="00485355" w:rsidRPr="00975FC2" w:rsidRDefault="00485355" w:rsidP="00485355">
            <w:pPr>
              <w:spacing w:line="360" w:lineRule="auto"/>
              <w:rPr>
                <w:rFonts w:ascii="Times New Roman" w:hAnsi="Times New Roman"/>
                <w:b/>
                <w:color w:val="000000"/>
                <w:sz w:val="28"/>
                <w:szCs w:val="28"/>
              </w:rPr>
            </w:pPr>
            <w:r w:rsidRPr="00975FC2">
              <w:rPr>
                <w:rFonts w:ascii="Times New Roman" w:hAnsi="Times New Roman"/>
                <w:b/>
                <w:color w:val="000000"/>
                <w:sz w:val="28"/>
                <w:szCs w:val="28"/>
              </w:rPr>
              <w:t>Интернет ресурсы:</w:t>
            </w:r>
          </w:p>
          <w:p w:rsidR="00485355" w:rsidRPr="00485355" w:rsidRDefault="00485355" w:rsidP="00485355">
            <w:pPr>
              <w:pStyle w:val="a8"/>
              <w:shd w:val="clear" w:color="auto" w:fill="FFFFFF"/>
              <w:ind w:left="0" w:firstLine="0"/>
              <w:jc w:val="both"/>
              <w:rPr>
                <w:rFonts w:ascii="Times New Roman" w:hAnsi="Times New Roman"/>
                <w:color w:val="000000"/>
                <w:sz w:val="24"/>
                <w:szCs w:val="24"/>
              </w:rPr>
            </w:pPr>
            <w:r w:rsidRPr="00485355">
              <w:rPr>
                <w:rFonts w:ascii="Times New Roman" w:hAnsi="Times New Roman"/>
                <w:color w:val="000000"/>
                <w:sz w:val="24"/>
                <w:szCs w:val="24"/>
              </w:rPr>
              <w:t xml:space="preserve">1. </w:t>
            </w:r>
            <w:hyperlink r:id="rId5" w:history="1">
              <w:r w:rsidRPr="00485355">
                <w:rPr>
                  <w:rStyle w:val="a6"/>
                  <w:rFonts w:ascii="Times New Roman" w:hAnsi="Times New Roman"/>
                  <w:color w:val="000000"/>
                  <w:sz w:val="24"/>
                  <w:szCs w:val="24"/>
                  <w:lang w:val="en-US"/>
                </w:rPr>
                <w:t>WWW</w:t>
              </w:r>
              <w:r w:rsidRPr="00485355">
                <w:rPr>
                  <w:rStyle w:val="a6"/>
                  <w:rFonts w:ascii="Times New Roman" w:hAnsi="Times New Roman"/>
                  <w:color w:val="000000"/>
                  <w:sz w:val="24"/>
                  <w:szCs w:val="24"/>
                </w:rPr>
                <w:t>.</w:t>
              </w:r>
              <w:proofErr w:type="spellStart"/>
              <w:r w:rsidRPr="00485355">
                <w:rPr>
                  <w:rStyle w:val="a6"/>
                  <w:rFonts w:ascii="Times New Roman" w:hAnsi="Times New Roman"/>
                  <w:color w:val="000000"/>
                  <w:sz w:val="24"/>
                  <w:szCs w:val="24"/>
                  <w:lang w:val="en-US"/>
                </w:rPr>
                <w:t>pompred</w:t>
              </w:r>
              <w:proofErr w:type="spellEnd"/>
              <w:r w:rsidRPr="00485355">
                <w:rPr>
                  <w:rStyle w:val="a6"/>
                  <w:rFonts w:ascii="Times New Roman" w:hAnsi="Times New Roman"/>
                  <w:color w:val="000000"/>
                  <w:sz w:val="24"/>
                  <w:szCs w:val="24"/>
                </w:rPr>
                <w:t>.</w:t>
              </w:r>
              <w:proofErr w:type="spellStart"/>
              <w:r w:rsidRPr="00485355">
                <w:rPr>
                  <w:rStyle w:val="a6"/>
                  <w:rFonts w:ascii="Times New Roman" w:hAnsi="Times New Roman"/>
                  <w:color w:val="000000"/>
                  <w:sz w:val="24"/>
                  <w:szCs w:val="24"/>
                  <w:lang w:val="en-US"/>
                </w:rPr>
                <w:t>ru</w:t>
              </w:r>
              <w:proofErr w:type="spellEnd"/>
            </w:hyperlink>
            <w:r w:rsidRPr="00485355">
              <w:rPr>
                <w:rFonts w:ascii="Times New Roman" w:hAnsi="Times New Roman"/>
                <w:color w:val="000000"/>
                <w:sz w:val="24"/>
                <w:szCs w:val="24"/>
              </w:rPr>
              <w:t>. Стандартизация, метрология, сертификация. Помощник</w:t>
            </w:r>
            <w:r w:rsidRPr="00485355">
              <w:rPr>
                <w:rFonts w:ascii="Times New Roman" w:hAnsi="Times New Roman"/>
                <w:color w:val="000000"/>
                <w:spacing w:val="-2"/>
                <w:sz w:val="24"/>
                <w:szCs w:val="24"/>
              </w:rPr>
              <w:t xml:space="preserve"> предпринимателя </w:t>
            </w:r>
            <w:r w:rsidRPr="00485355">
              <w:rPr>
                <w:rFonts w:ascii="Times New Roman" w:hAnsi="Times New Roman"/>
                <w:color w:val="000000"/>
                <w:sz w:val="24"/>
                <w:szCs w:val="24"/>
              </w:rPr>
              <w:t>(дата обращения 26.05.202</w:t>
            </w:r>
            <w:r w:rsidR="008D0E35">
              <w:rPr>
                <w:rFonts w:ascii="Times New Roman" w:hAnsi="Times New Roman"/>
                <w:color w:val="000000"/>
                <w:sz w:val="24"/>
                <w:szCs w:val="24"/>
              </w:rPr>
              <w:t>5</w:t>
            </w:r>
            <w:r w:rsidRPr="00485355">
              <w:rPr>
                <w:rFonts w:ascii="Times New Roman" w:hAnsi="Times New Roman"/>
                <w:color w:val="000000"/>
                <w:sz w:val="24"/>
                <w:szCs w:val="24"/>
              </w:rPr>
              <w:t xml:space="preserve"> г).</w:t>
            </w:r>
          </w:p>
          <w:p w:rsidR="00485355" w:rsidRPr="00485355" w:rsidRDefault="00485355" w:rsidP="00485355">
            <w:pPr>
              <w:jc w:val="both"/>
              <w:rPr>
                <w:rFonts w:ascii="Times New Roman" w:hAnsi="Times New Roman"/>
                <w:color w:val="000000"/>
                <w:spacing w:val="1"/>
                <w:sz w:val="24"/>
                <w:szCs w:val="24"/>
              </w:rPr>
            </w:pPr>
            <w:r w:rsidRPr="00485355">
              <w:rPr>
                <w:rFonts w:ascii="Times New Roman" w:hAnsi="Times New Roman"/>
                <w:color w:val="000000"/>
                <w:spacing w:val="1"/>
                <w:sz w:val="24"/>
                <w:szCs w:val="24"/>
              </w:rPr>
              <w:t xml:space="preserve">2. </w:t>
            </w:r>
            <w:hyperlink r:id="rId6" w:history="1">
              <w:r w:rsidRPr="00485355">
                <w:rPr>
                  <w:rStyle w:val="a6"/>
                  <w:rFonts w:ascii="Times New Roman" w:hAnsi="Times New Roman"/>
                  <w:color w:val="000000"/>
                  <w:spacing w:val="1"/>
                  <w:sz w:val="24"/>
                  <w:szCs w:val="24"/>
                  <w:lang w:val="en-US"/>
                </w:rPr>
                <w:t>www</w:t>
              </w:r>
              <w:r w:rsidRPr="00485355">
                <w:rPr>
                  <w:rStyle w:val="a6"/>
                  <w:rFonts w:ascii="Times New Roman" w:hAnsi="Times New Roman"/>
                  <w:color w:val="000000"/>
                  <w:spacing w:val="1"/>
                  <w:sz w:val="24"/>
                  <w:szCs w:val="24"/>
                </w:rPr>
                <w:t>.</w:t>
              </w:r>
              <w:proofErr w:type="spellStart"/>
              <w:r w:rsidRPr="00485355">
                <w:rPr>
                  <w:rStyle w:val="a6"/>
                  <w:rFonts w:ascii="Times New Roman" w:hAnsi="Times New Roman"/>
                  <w:color w:val="000000"/>
                  <w:spacing w:val="1"/>
                  <w:sz w:val="24"/>
                  <w:szCs w:val="24"/>
                  <w:lang w:val="en-US"/>
                </w:rPr>
                <w:t>edu</w:t>
              </w:r>
              <w:proofErr w:type="spellEnd"/>
              <w:r w:rsidRPr="00485355">
                <w:rPr>
                  <w:rStyle w:val="a6"/>
                  <w:rFonts w:ascii="Times New Roman" w:hAnsi="Times New Roman"/>
                  <w:color w:val="000000"/>
                  <w:spacing w:val="1"/>
                  <w:sz w:val="24"/>
                  <w:szCs w:val="24"/>
                </w:rPr>
                <w:t>.</w:t>
              </w:r>
              <w:proofErr w:type="spellStart"/>
              <w:r w:rsidRPr="00485355">
                <w:rPr>
                  <w:rStyle w:val="a6"/>
                  <w:rFonts w:ascii="Times New Roman" w:hAnsi="Times New Roman"/>
                  <w:color w:val="000000"/>
                  <w:spacing w:val="1"/>
                  <w:sz w:val="24"/>
                  <w:szCs w:val="24"/>
                  <w:lang w:val="en-US"/>
                </w:rPr>
                <w:t>ru</w:t>
              </w:r>
              <w:proofErr w:type="spellEnd"/>
              <w:r w:rsidRPr="00485355">
                <w:rPr>
                  <w:rStyle w:val="a6"/>
                  <w:rFonts w:ascii="Times New Roman" w:hAnsi="Times New Roman"/>
                  <w:color w:val="000000"/>
                  <w:spacing w:val="1"/>
                  <w:sz w:val="24"/>
                  <w:szCs w:val="24"/>
                </w:rPr>
                <w:t>/</w:t>
              </w:r>
              <w:r w:rsidRPr="00485355">
                <w:rPr>
                  <w:rStyle w:val="a6"/>
                  <w:rFonts w:ascii="Times New Roman" w:hAnsi="Times New Roman"/>
                  <w:color w:val="000000"/>
                  <w:spacing w:val="1"/>
                  <w:sz w:val="24"/>
                  <w:szCs w:val="24"/>
                  <w:lang w:val="en-US"/>
                </w:rPr>
                <w:t>modules</w:t>
              </w:r>
              <w:r w:rsidRPr="00485355">
                <w:rPr>
                  <w:rStyle w:val="a6"/>
                  <w:rFonts w:ascii="Times New Roman" w:hAnsi="Times New Roman"/>
                  <w:color w:val="000000"/>
                  <w:spacing w:val="1"/>
                  <w:sz w:val="24"/>
                  <w:szCs w:val="24"/>
                </w:rPr>
                <w:t>.</w:t>
              </w:r>
              <w:proofErr w:type="spellStart"/>
              <w:r w:rsidRPr="00485355">
                <w:rPr>
                  <w:rStyle w:val="a6"/>
                  <w:rFonts w:ascii="Times New Roman" w:hAnsi="Times New Roman"/>
                  <w:color w:val="000000"/>
                  <w:spacing w:val="1"/>
                  <w:sz w:val="24"/>
                  <w:szCs w:val="24"/>
                  <w:lang w:val="en-US"/>
                </w:rPr>
                <w:t>php</w:t>
              </w:r>
              <w:proofErr w:type="spellEnd"/>
            </w:hyperlink>
            <w:r w:rsidRPr="00485355">
              <w:rPr>
                <w:rFonts w:ascii="Times New Roman" w:hAnsi="Times New Roman"/>
                <w:color w:val="000000"/>
                <w:spacing w:val="1"/>
                <w:sz w:val="24"/>
                <w:szCs w:val="24"/>
              </w:rPr>
              <w:t xml:space="preserve"> (дата обращения </w:t>
            </w:r>
            <w:r w:rsidRPr="00485355">
              <w:rPr>
                <w:rFonts w:ascii="Times New Roman" w:hAnsi="Times New Roman"/>
                <w:color w:val="000000"/>
                <w:sz w:val="24"/>
                <w:szCs w:val="24"/>
              </w:rPr>
              <w:t>26.05.202</w:t>
            </w:r>
            <w:r w:rsidR="008D0E35">
              <w:rPr>
                <w:rFonts w:ascii="Times New Roman" w:hAnsi="Times New Roman"/>
                <w:color w:val="000000"/>
                <w:sz w:val="24"/>
                <w:szCs w:val="24"/>
              </w:rPr>
              <w:t>5</w:t>
            </w:r>
            <w:r w:rsidRPr="00485355">
              <w:rPr>
                <w:rFonts w:ascii="Times New Roman" w:hAnsi="Times New Roman"/>
                <w:color w:val="000000"/>
                <w:sz w:val="24"/>
                <w:szCs w:val="24"/>
              </w:rPr>
              <w:t xml:space="preserve"> г</w:t>
            </w:r>
            <w:r w:rsidRPr="00485355">
              <w:rPr>
                <w:rFonts w:ascii="Times New Roman" w:hAnsi="Times New Roman"/>
                <w:color w:val="000000"/>
                <w:spacing w:val="1"/>
                <w:sz w:val="24"/>
                <w:szCs w:val="24"/>
              </w:rPr>
              <w:t>).</w:t>
            </w:r>
          </w:p>
          <w:p w:rsidR="00485355" w:rsidRPr="00485355" w:rsidRDefault="00485355" w:rsidP="00485355">
            <w:pPr>
              <w:pStyle w:val="a8"/>
              <w:shd w:val="clear" w:color="auto" w:fill="FFFFFF"/>
              <w:ind w:left="0" w:firstLine="0"/>
              <w:jc w:val="both"/>
              <w:rPr>
                <w:rFonts w:ascii="Times New Roman" w:hAnsi="Times New Roman"/>
                <w:color w:val="000000"/>
                <w:sz w:val="24"/>
                <w:szCs w:val="24"/>
              </w:rPr>
            </w:pPr>
            <w:r w:rsidRPr="00485355">
              <w:rPr>
                <w:rFonts w:ascii="Times New Roman" w:hAnsi="Times New Roman"/>
                <w:color w:val="000000"/>
                <w:sz w:val="24"/>
                <w:szCs w:val="24"/>
              </w:rPr>
              <w:t>3. Метрология. Стандартизация. Сертификация. Библиотека. Единое окно доступа...</w:t>
            </w:r>
            <w:r w:rsidRPr="00485355">
              <w:rPr>
                <w:rFonts w:ascii="Times New Roman" w:hAnsi="Times New Roman"/>
                <w:color w:val="000000"/>
                <w:spacing w:val="-1"/>
                <w:sz w:val="24"/>
                <w:szCs w:val="24"/>
                <w:lang w:val="en-US"/>
              </w:rPr>
              <w:t>window</w:t>
            </w:r>
            <w:r w:rsidRPr="00485355">
              <w:rPr>
                <w:rFonts w:ascii="Times New Roman" w:hAnsi="Times New Roman"/>
                <w:color w:val="000000"/>
                <w:spacing w:val="-1"/>
                <w:sz w:val="24"/>
                <w:szCs w:val="24"/>
              </w:rPr>
              <w:t>.</w:t>
            </w:r>
            <w:proofErr w:type="spellStart"/>
            <w:r w:rsidRPr="00485355">
              <w:rPr>
                <w:rFonts w:ascii="Times New Roman" w:hAnsi="Times New Roman"/>
                <w:color w:val="000000"/>
                <w:spacing w:val="-1"/>
                <w:sz w:val="24"/>
                <w:szCs w:val="24"/>
                <w:lang w:val="en-US"/>
              </w:rPr>
              <w:t>edu</w:t>
            </w:r>
            <w:proofErr w:type="spellEnd"/>
            <w:r w:rsidRPr="00485355">
              <w:rPr>
                <w:rFonts w:ascii="Times New Roman" w:hAnsi="Times New Roman"/>
                <w:color w:val="000000"/>
                <w:spacing w:val="-1"/>
                <w:sz w:val="24"/>
                <w:szCs w:val="24"/>
              </w:rPr>
              <w:t>.</w:t>
            </w:r>
            <w:proofErr w:type="spellStart"/>
            <w:r w:rsidRPr="00485355">
              <w:rPr>
                <w:rFonts w:ascii="Times New Roman" w:hAnsi="Times New Roman"/>
                <w:color w:val="000000"/>
                <w:spacing w:val="-1"/>
                <w:sz w:val="24"/>
                <w:szCs w:val="24"/>
                <w:lang w:val="en-US"/>
              </w:rPr>
              <w:t>ru</w:t>
            </w:r>
            <w:proofErr w:type="spellEnd"/>
            <w:r w:rsidRPr="00485355">
              <w:rPr>
                <w:rFonts w:ascii="Times New Roman" w:hAnsi="Times New Roman"/>
                <w:color w:val="000000"/>
                <w:spacing w:val="-1"/>
                <w:sz w:val="24"/>
                <w:szCs w:val="24"/>
              </w:rPr>
              <w:t>/</w:t>
            </w:r>
            <w:r w:rsidRPr="00485355">
              <w:rPr>
                <w:rFonts w:ascii="Times New Roman" w:hAnsi="Times New Roman"/>
                <w:color w:val="000000"/>
                <w:spacing w:val="-1"/>
                <w:sz w:val="24"/>
                <w:szCs w:val="24"/>
                <w:lang w:val="en-US"/>
              </w:rPr>
              <w:t>window</w:t>
            </w:r>
            <w:r w:rsidRPr="00485355">
              <w:rPr>
                <w:rFonts w:ascii="Times New Roman" w:hAnsi="Times New Roman"/>
                <w:color w:val="000000"/>
                <w:spacing w:val="-1"/>
                <w:sz w:val="24"/>
                <w:szCs w:val="24"/>
              </w:rPr>
              <w:t>/</w:t>
            </w:r>
            <w:proofErr w:type="gramStart"/>
            <w:r w:rsidRPr="00485355">
              <w:rPr>
                <w:rFonts w:ascii="Times New Roman" w:hAnsi="Times New Roman"/>
                <w:color w:val="000000"/>
                <w:spacing w:val="-1"/>
                <w:sz w:val="24"/>
                <w:szCs w:val="24"/>
                <w:lang w:val="en-US"/>
              </w:rPr>
              <w:t>library</w:t>
            </w:r>
            <w:r w:rsidRPr="00485355">
              <w:rPr>
                <w:rFonts w:ascii="Times New Roman" w:hAnsi="Times New Roman"/>
                <w:color w:val="000000"/>
                <w:spacing w:val="-1"/>
                <w:sz w:val="24"/>
                <w:szCs w:val="24"/>
              </w:rPr>
              <w:t>?</w:t>
            </w:r>
            <w:r w:rsidRPr="00485355">
              <w:rPr>
                <w:rFonts w:ascii="Times New Roman" w:hAnsi="Times New Roman"/>
                <w:color w:val="000000"/>
                <w:spacing w:val="-1"/>
                <w:sz w:val="24"/>
                <w:szCs w:val="24"/>
                <w:lang w:val="en-US"/>
              </w:rPr>
              <w:t>p</w:t>
            </w:r>
            <w:proofErr w:type="gramEnd"/>
            <w:r w:rsidRPr="00485355">
              <w:rPr>
                <w:rFonts w:ascii="Times New Roman" w:hAnsi="Times New Roman"/>
                <w:color w:val="000000"/>
                <w:spacing w:val="-1"/>
                <w:sz w:val="24"/>
                <w:szCs w:val="24"/>
              </w:rPr>
              <w:t>_</w:t>
            </w:r>
            <w:proofErr w:type="spellStart"/>
            <w:r w:rsidRPr="00485355">
              <w:rPr>
                <w:rFonts w:ascii="Times New Roman" w:hAnsi="Times New Roman"/>
                <w:color w:val="000000"/>
                <w:spacing w:val="-1"/>
                <w:sz w:val="24"/>
                <w:szCs w:val="24"/>
                <w:lang w:val="en-US"/>
              </w:rPr>
              <w:t>rubr</w:t>
            </w:r>
            <w:proofErr w:type="spellEnd"/>
            <w:r w:rsidRPr="00485355">
              <w:rPr>
                <w:rFonts w:ascii="Times New Roman" w:hAnsi="Times New Roman"/>
                <w:color w:val="000000"/>
                <w:sz w:val="24"/>
                <w:szCs w:val="24"/>
              </w:rPr>
              <w:t xml:space="preserve"> </w:t>
            </w:r>
            <w:r w:rsidRPr="00485355">
              <w:rPr>
                <w:rFonts w:ascii="Times New Roman" w:hAnsi="Times New Roman"/>
                <w:color w:val="000000"/>
                <w:spacing w:val="-4"/>
                <w:sz w:val="24"/>
                <w:szCs w:val="24"/>
              </w:rPr>
              <w:t>Российская Газета</w:t>
            </w:r>
            <w:r w:rsidRPr="00485355">
              <w:rPr>
                <w:rFonts w:ascii="Times New Roman" w:hAnsi="Times New Roman"/>
                <w:color w:val="000000"/>
                <w:spacing w:val="-2"/>
                <w:sz w:val="24"/>
                <w:szCs w:val="24"/>
              </w:rPr>
              <w:t xml:space="preserve"> </w:t>
            </w:r>
            <w:r w:rsidRPr="00485355">
              <w:rPr>
                <w:rFonts w:ascii="Times New Roman" w:hAnsi="Times New Roman"/>
                <w:color w:val="000000"/>
                <w:sz w:val="24"/>
                <w:szCs w:val="24"/>
              </w:rPr>
              <w:t>(дата обращения 26.05.202</w:t>
            </w:r>
            <w:r w:rsidR="008D0E35">
              <w:rPr>
                <w:rFonts w:ascii="Times New Roman" w:hAnsi="Times New Roman"/>
                <w:color w:val="000000"/>
                <w:sz w:val="24"/>
                <w:szCs w:val="24"/>
              </w:rPr>
              <w:t>5</w:t>
            </w:r>
            <w:r w:rsidRPr="00485355">
              <w:rPr>
                <w:rFonts w:ascii="Times New Roman" w:hAnsi="Times New Roman"/>
                <w:color w:val="000000"/>
                <w:sz w:val="24"/>
                <w:szCs w:val="24"/>
              </w:rPr>
              <w:t xml:space="preserve"> г).</w:t>
            </w:r>
          </w:p>
          <w:p w:rsidR="00485355" w:rsidRPr="00485355" w:rsidRDefault="00485355" w:rsidP="00485355">
            <w:pPr>
              <w:pStyle w:val="a8"/>
              <w:shd w:val="clear" w:color="auto" w:fill="FFFFFF"/>
              <w:ind w:left="0" w:firstLine="0"/>
              <w:jc w:val="both"/>
              <w:rPr>
                <w:rFonts w:ascii="Times New Roman" w:hAnsi="Times New Roman"/>
                <w:color w:val="000000"/>
                <w:spacing w:val="-2"/>
                <w:sz w:val="24"/>
                <w:szCs w:val="24"/>
              </w:rPr>
            </w:pPr>
            <w:r w:rsidRPr="00485355">
              <w:rPr>
                <w:rFonts w:ascii="Times New Roman" w:hAnsi="Times New Roman"/>
                <w:color w:val="000000"/>
                <w:spacing w:val="-1"/>
                <w:sz w:val="24"/>
                <w:szCs w:val="24"/>
              </w:rPr>
              <w:t xml:space="preserve">4. </w:t>
            </w:r>
            <w:r w:rsidRPr="00485355">
              <w:rPr>
                <w:rFonts w:ascii="Times New Roman" w:hAnsi="Times New Roman"/>
                <w:color w:val="000000"/>
                <w:spacing w:val="-1"/>
                <w:sz w:val="24"/>
                <w:szCs w:val="24"/>
                <w:lang w:val="en-US"/>
              </w:rPr>
              <w:t>www</w:t>
            </w:r>
            <w:r w:rsidRPr="00485355">
              <w:rPr>
                <w:rFonts w:ascii="Times New Roman" w:hAnsi="Times New Roman"/>
                <w:color w:val="000000"/>
                <w:spacing w:val="-1"/>
                <w:sz w:val="24"/>
                <w:szCs w:val="24"/>
              </w:rPr>
              <w:t>.</w:t>
            </w:r>
            <w:proofErr w:type="spellStart"/>
            <w:r w:rsidRPr="00485355">
              <w:rPr>
                <w:rFonts w:ascii="Times New Roman" w:hAnsi="Times New Roman"/>
                <w:color w:val="000000"/>
                <w:spacing w:val="-1"/>
                <w:sz w:val="24"/>
                <w:szCs w:val="24"/>
                <w:lang w:val="en-US"/>
              </w:rPr>
              <w:t>rg</w:t>
            </w:r>
            <w:proofErr w:type="spellEnd"/>
            <w:r w:rsidRPr="00485355">
              <w:rPr>
                <w:rFonts w:ascii="Times New Roman" w:hAnsi="Times New Roman"/>
                <w:color w:val="000000"/>
                <w:spacing w:val="-1"/>
                <w:sz w:val="24"/>
                <w:szCs w:val="24"/>
              </w:rPr>
              <w:t>.</w:t>
            </w:r>
            <w:proofErr w:type="spellStart"/>
            <w:r w:rsidRPr="00485355">
              <w:rPr>
                <w:rFonts w:ascii="Times New Roman" w:hAnsi="Times New Roman"/>
                <w:color w:val="000000"/>
                <w:spacing w:val="-1"/>
                <w:sz w:val="24"/>
                <w:szCs w:val="24"/>
                <w:lang w:val="en-US"/>
              </w:rPr>
              <w:t>ru</w:t>
            </w:r>
            <w:proofErr w:type="spellEnd"/>
            <w:r w:rsidRPr="00485355">
              <w:rPr>
                <w:rFonts w:ascii="Times New Roman" w:hAnsi="Times New Roman"/>
                <w:color w:val="000000"/>
                <w:spacing w:val="-1"/>
                <w:sz w:val="24"/>
                <w:szCs w:val="24"/>
              </w:rPr>
              <w:t>/</w:t>
            </w:r>
            <w:r w:rsidRPr="00485355">
              <w:rPr>
                <w:rFonts w:ascii="Times New Roman" w:hAnsi="Times New Roman"/>
                <w:color w:val="000000"/>
                <w:spacing w:val="-1"/>
                <w:sz w:val="24"/>
                <w:szCs w:val="24"/>
                <w:lang w:val="en-US"/>
              </w:rPr>
              <w:t>site</w:t>
            </w:r>
            <w:r w:rsidRPr="00485355">
              <w:rPr>
                <w:rFonts w:ascii="Times New Roman" w:hAnsi="Times New Roman"/>
                <w:color w:val="000000"/>
                <w:spacing w:val="-1"/>
                <w:sz w:val="24"/>
                <w:szCs w:val="24"/>
              </w:rPr>
              <w:t>/37268.</w:t>
            </w:r>
            <w:r w:rsidRPr="00485355">
              <w:rPr>
                <w:rFonts w:ascii="Times New Roman" w:hAnsi="Times New Roman"/>
                <w:color w:val="000000"/>
                <w:spacing w:val="-1"/>
                <w:sz w:val="24"/>
                <w:szCs w:val="24"/>
                <w:lang w:val="en-US"/>
              </w:rPr>
              <w:t>html</w:t>
            </w:r>
            <w:r w:rsidRPr="00485355">
              <w:rPr>
                <w:rFonts w:ascii="Times New Roman" w:hAnsi="Times New Roman"/>
                <w:color w:val="000000"/>
                <w:spacing w:val="-2"/>
                <w:sz w:val="24"/>
                <w:szCs w:val="24"/>
              </w:rPr>
              <w:t xml:space="preserve"> (дата обращения 26.05.202</w:t>
            </w:r>
            <w:r w:rsidR="008D0E35">
              <w:rPr>
                <w:rFonts w:ascii="Times New Roman" w:hAnsi="Times New Roman"/>
                <w:color w:val="000000"/>
                <w:spacing w:val="-2"/>
                <w:sz w:val="24"/>
                <w:szCs w:val="24"/>
              </w:rPr>
              <w:t>5</w:t>
            </w:r>
            <w:r w:rsidRPr="00485355">
              <w:rPr>
                <w:rFonts w:ascii="Times New Roman" w:hAnsi="Times New Roman"/>
                <w:color w:val="000000"/>
                <w:spacing w:val="-2"/>
                <w:sz w:val="24"/>
                <w:szCs w:val="24"/>
              </w:rPr>
              <w:t xml:space="preserve"> г).</w:t>
            </w:r>
          </w:p>
          <w:p w:rsidR="0092320E" w:rsidRDefault="00485355" w:rsidP="00485355">
            <w:pPr>
              <w:pStyle w:val="2"/>
              <w:shd w:val="clear" w:color="auto" w:fill="auto"/>
              <w:spacing w:line="240" w:lineRule="auto"/>
              <w:ind w:left="0" w:firstLine="0"/>
              <w:jc w:val="both"/>
              <w:rPr>
                <w:sz w:val="24"/>
                <w:szCs w:val="24"/>
              </w:rPr>
            </w:pPr>
            <w:r w:rsidRPr="00975FC2">
              <w:rPr>
                <w:b/>
                <w:caps/>
                <w:color w:val="000000"/>
                <w:sz w:val="28"/>
                <w:szCs w:val="28"/>
              </w:rPr>
              <w:br w:type="page"/>
            </w:r>
          </w:p>
        </w:tc>
      </w:tr>
      <w:tr w:rsidR="0092320E" w:rsidRPr="00A14AB5"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jc w:val="center"/>
              <w:rPr>
                <w:rFonts w:ascii="Times New Roman" w:hAnsi="Times New Roman" w:cs="Times New Roman"/>
                <w:sz w:val="24"/>
                <w:szCs w:val="24"/>
              </w:rPr>
            </w:pPr>
            <w:r>
              <w:rPr>
                <w:rFonts w:ascii="Times New Roman" w:hAnsi="Times New Roman" w:cs="Times New Roman"/>
                <w:sz w:val="24"/>
                <w:szCs w:val="24"/>
              </w:rPr>
              <w:lastRenderedPageBreak/>
              <w:t>Фонд оценочных средств текущего контроля успеваемости обучающихся (</w:t>
            </w:r>
            <w:r>
              <w:rPr>
                <w:rFonts w:ascii="Times New Roman" w:hAnsi="Times New Roman" w:cs="Times New Roman"/>
                <w:i/>
                <w:sz w:val="24"/>
                <w:szCs w:val="24"/>
              </w:rPr>
              <w:t>перечисление видов и форм заданий содержащихся в ФОС)</w:t>
            </w: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2320E" w:rsidRPr="00ED5EC5" w:rsidRDefault="0092320E" w:rsidP="00ED5EC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both"/>
              <w:outlineLvl w:val="0"/>
              <w:rPr>
                <w:rFonts w:ascii="Times New Roman" w:hAnsi="Times New Roman" w:cs="Times New Roman"/>
                <w:sz w:val="24"/>
                <w:szCs w:val="24"/>
              </w:rPr>
            </w:pPr>
            <w:r w:rsidRPr="00ED5EC5">
              <w:rPr>
                <w:rFonts w:ascii="Times New Roman" w:eastAsia="Times New Roman" w:hAnsi="Times New Roman" w:cs="Times New Roman"/>
                <w:b/>
                <w:sz w:val="24"/>
                <w:szCs w:val="24"/>
              </w:rPr>
              <w:t>Контроль и оценка</w:t>
            </w:r>
            <w:r w:rsidRPr="00ED5EC5">
              <w:rPr>
                <w:rFonts w:ascii="Times New Roman" w:eastAsia="Times New Roman" w:hAnsi="Times New Roman" w:cs="Times New Roman"/>
                <w:sz w:val="24"/>
                <w:szCs w:val="24"/>
              </w:rPr>
              <w:t xml:space="preserve"> </w:t>
            </w:r>
            <w:r w:rsidR="00ED5EC5" w:rsidRPr="00ED5EC5">
              <w:rPr>
                <w:rFonts w:ascii="Times New Roman" w:hAnsi="Times New Roman"/>
                <w:sz w:val="24"/>
                <w:szCs w:val="24"/>
              </w:rPr>
              <w:t>результатов освоения учебной дисциплины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w:t>
            </w:r>
            <w:r w:rsidR="00ED5EC5" w:rsidRPr="00ED5EC5">
              <w:rPr>
                <w:rFonts w:ascii="Times New Roman" w:hAnsi="Times New Roman" w:cs="Times New Roman"/>
                <w:sz w:val="24"/>
                <w:szCs w:val="24"/>
              </w:rPr>
              <w:t xml:space="preserve"> </w:t>
            </w:r>
          </w:p>
        </w:tc>
      </w:tr>
      <w:tr w:rsidR="0092320E" w:rsidTr="005069E5">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Default="0092320E" w:rsidP="005069E5">
            <w:pPr>
              <w:jc w:val="center"/>
              <w:rPr>
                <w:rFonts w:ascii="Times New Roman" w:hAnsi="Times New Roman" w:cs="Times New Roman"/>
                <w:sz w:val="24"/>
                <w:szCs w:val="24"/>
              </w:rPr>
            </w:pPr>
            <w:r>
              <w:rPr>
                <w:rFonts w:ascii="Times New Roman" w:hAnsi="Times New Roman" w:cs="Times New Roman"/>
                <w:sz w:val="24"/>
                <w:szCs w:val="24"/>
              </w:rPr>
              <w:t>Форма промежуточной аттестации</w:t>
            </w:r>
          </w:p>
        </w:tc>
        <w:tc>
          <w:tcPr>
            <w:tcW w:w="606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2320E" w:rsidRPr="00976D5B" w:rsidRDefault="00976D5B" w:rsidP="00976D5B">
            <w:pPr>
              <w:rPr>
                <w:rFonts w:ascii="Times New Roman" w:hAnsi="Times New Roman" w:cs="Times New Roman"/>
                <w:sz w:val="24"/>
                <w:szCs w:val="24"/>
              </w:rPr>
            </w:pPr>
            <w:r w:rsidRPr="00976D5B">
              <w:rPr>
                <w:rFonts w:ascii="Times New Roman" w:hAnsi="Times New Roman"/>
                <w:color w:val="000000"/>
                <w:sz w:val="24"/>
                <w:szCs w:val="24"/>
              </w:rPr>
              <w:t>Дифференцированный зачёт</w:t>
            </w:r>
            <w:r w:rsidRPr="00976D5B">
              <w:rPr>
                <w:rFonts w:ascii="Times New Roman" w:eastAsia="Times New Roman" w:hAnsi="Times New Roman" w:cs="Times New Roman"/>
                <w:sz w:val="24"/>
                <w:szCs w:val="24"/>
              </w:rPr>
              <w:t xml:space="preserve"> </w:t>
            </w:r>
          </w:p>
        </w:tc>
      </w:tr>
    </w:tbl>
    <w:p w:rsidR="0092320E" w:rsidRDefault="0092320E" w:rsidP="0092320E">
      <w:pPr>
        <w:spacing w:after="0" w:line="240" w:lineRule="auto"/>
        <w:jc w:val="center"/>
        <w:rPr>
          <w:rFonts w:ascii="Times New Roman" w:hAnsi="Times New Roman" w:cs="Times New Roman"/>
          <w:sz w:val="24"/>
          <w:szCs w:val="24"/>
        </w:rPr>
      </w:pPr>
    </w:p>
    <w:p w:rsidR="0092320E" w:rsidRDefault="0092320E" w:rsidP="0092320E">
      <w:pPr>
        <w:spacing w:after="0" w:line="240" w:lineRule="auto"/>
        <w:jc w:val="center"/>
        <w:rPr>
          <w:rFonts w:ascii="Times New Roman" w:hAnsi="Times New Roman" w:cs="Times New Roman"/>
          <w:sz w:val="24"/>
          <w:szCs w:val="24"/>
        </w:rPr>
      </w:pPr>
    </w:p>
    <w:p w:rsidR="0092320E" w:rsidRDefault="0092320E" w:rsidP="0092320E"/>
    <w:p w:rsidR="00684B0C" w:rsidRDefault="00684B0C">
      <w:bookmarkStart w:id="0" w:name="_GoBack"/>
      <w:bookmarkEnd w:id="0"/>
    </w:p>
    <w:sectPr w:rsidR="00684B0C" w:rsidSect="006A2F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D7372"/>
    <w:multiLevelType w:val="multilevel"/>
    <w:tmpl w:val="B6A2F846"/>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6"/>
        <w:szCs w:val="26"/>
        <w:u w:val="none"/>
      </w:rPr>
    </w:lvl>
    <w:lvl w:ilvl="1">
      <w:start w:val="3"/>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800164"/>
    <w:multiLevelType w:val="hybridMultilevel"/>
    <w:tmpl w:val="06DC7842"/>
    <w:lvl w:ilvl="0" w:tplc="278C8E9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 w15:restartNumberingAfterBreak="0">
    <w:nsid w:val="19F8042B"/>
    <w:multiLevelType w:val="singleLevel"/>
    <w:tmpl w:val="18E0C0C0"/>
    <w:lvl w:ilvl="0">
      <w:start w:val="1"/>
      <w:numFmt w:val="decimal"/>
      <w:lvlText w:val="%1."/>
      <w:legacy w:legacy="1" w:legacySpace="0" w:legacyIndent="350"/>
      <w:lvlJc w:val="left"/>
      <w:rPr>
        <w:rFonts w:ascii="Times New Roman" w:hAnsi="Times New Roman" w:cs="Times New Roman" w:hint="default"/>
      </w:rPr>
    </w:lvl>
  </w:abstractNum>
  <w:abstractNum w:abstractNumId="3" w15:restartNumberingAfterBreak="0">
    <w:nsid w:val="1BE96CB1"/>
    <w:multiLevelType w:val="hybridMultilevel"/>
    <w:tmpl w:val="1E5CF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CA22083"/>
    <w:multiLevelType w:val="hybridMultilevel"/>
    <w:tmpl w:val="FEF80846"/>
    <w:lvl w:ilvl="0" w:tplc="278C8E98">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5" w15:restartNumberingAfterBreak="0">
    <w:nsid w:val="24B034FB"/>
    <w:multiLevelType w:val="hybridMultilevel"/>
    <w:tmpl w:val="A956B59C"/>
    <w:lvl w:ilvl="0" w:tplc="B438357A">
      <w:start w:val="1"/>
      <w:numFmt w:val="decimal"/>
      <w:lvlText w:val="%1."/>
      <w:lvlJc w:val="left"/>
      <w:pPr>
        <w:ind w:left="72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E9F3FD5"/>
    <w:multiLevelType w:val="hybridMultilevel"/>
    <w:tmpl w:val="420AEB5A"/>
    <w:lvl w:ilvl="0" w:tplc="278C8E9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15:restartNumberingAfterBreak="0">
    <w:nsid w:val="559737FC"/>
    <w:multiLevelType w:val="singleLevel"/>
    <w:tmpl w:val="18E0C0C0"/>
    <w:lvl w:ilvl="0">
      <w:start w:val="1"/>
      <w:numFmt w:val="decimal"/>
      <w:lvlText w:val="%1."/>
      <w:legacy w:legacy="1" w:legacySpace="0" w:legacyIndent="350"/>
      <w:lvlJc w:val="left"/>
      <w:rPr>
        <w:rFonts w:ascii="Times New Roman" w:hAnsi="Times New Roman" w:cs="Times New Roman" w:hint="default"/>
      </w:rPr>
    </w:lvl>
  </w:abstractNum>
  <w:abstractNum w:abstractNumId="8" w15:restartNumberingAfterBreak="0">
    <w:nsid w:val="77344CA0"/>
    <w:multiLevelType w:val="hybridMultilevel"/>
    <w:tmpl w:val="CA188522"/>
    <w:lvl w:ilvl="0" w:tplc="278C8E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A136B88"/>
    <w:multiLevelType w:val="hybridMultilevel"/>
    <w:tmpl w:val="0ED688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6"/>
  </w:num>
  <w:num w:numId="4">
    <w:abstractNumId w:val="0"/>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92320E"/>
    <w:rsid w:val="000F3124"/>
    <w:rsid w:val="000F741D"/>
    <w:rsid w:val="0015529E"/>
    <w:rsid w:val="001615F3"/>
    <w:rsid w:val="00181330"/>
    <w:rsid w:val="00186523"/>
    <w:rsid w:val="001D22B4"/>
    <w:rsid w:val="001E4C68"/>
    <w:rsid w:val="002D7570"/>
    <w:rsid w:val="00312EE7"/>
    <w:rsid w:val="004153F8"/>
    <w:rsid w:val="00452541"/>
    <w:rsid w:val="00483842"/>
    <w:rsid w:val="00485355"/>
    <w:rsid w:val="004F7273"/>
    <w:rsid w:val="00501F05"/>
    <w:rsid w:val="00537230"/>
    <w:rsid w:val="005E5F0A"/>
    <w:rsid w:val="005F4790"/>
    <w:rsid w:val="006012F7"/>
    <w:rsid w:val="00617EEE"/>
    <w:rsid w:val="00684094"/>
    <w:rsid w:val="00684B0C"/>
    <w:rsid w:val="006A2F2D"/>
    <w:rsid w:val="006D1AEA"/>
    <w:rsid w:val="00735442"/>
    <w:rsid w:val="00787D6B"/>
    <w:rsid w:val="007B53CE"/>
    <w:rsid w:val="00812DEC"/>
    <w:rsid w:val="00833273"/>
    <w:rsid w:val="00851516"/>
    <w:rsid w:val="00875F41"/>
    <w:rsid w:val="008B3674"/>
    <w:rsid w:val="008C0443"/>
    <w:rsid w:val="008D0E35"/>
    <w:rsid w:val="0092320E"/>
    <w:rsid w:val="00976D5B"/>
    <w:rsid w:val="00994303"/>
    <w:rsid w:val="009A008A"/>
    <w:rsid w:val="009A2365"/>
    <w:rsid w:val="009D1262"/>
    <w:rsid w:val="00A14AB5"/>
    <w:rsid w:val="00A5136D"/>
    <w:rsid w:val="00AE6813"/>
    <w:rsid w:val="00B168D3"/>
    <w:rsid w:val="00B733BA"/>
    <w:rsid w:val="00BA6571"/>
    <w:rsid w:val="00D23FCB"/>
    <w:rsid w:val="00D53CD5"/>
    <w:rsid w:val="00D973AB"/>
    <w:rsid w:val="00DF3765"/>
    <w:rsid w:val="00ED5EC5"/>
    <w:rsid w:val="00EF19DC"/>
    <w:rsid w:val="00F24417"/>
    <w:rsid w:val="00F77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5FE28"/>
  <w15:docId w15:val="{350EC756-91A0-4B42-A619-7120EA6CC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F2D"/>
  </w:style>
  <w:style w:type="paragraph" w:styleId="1">
    <w:name w:val="heading 1"/>
    <w:basedOn w:val="a"/>
    <w:next w:val="a"/>
    <w:link w:val="10"/>
    <w:qFormat/>
    <w:rsid w:val="0092320E"/>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2320E"/>
    <w:rPr>
      <w:rFonts w:ascii="Times New Roman" w:eastAsia="Times New Roman" w:hAnsi="Times New Roman" w:cs="Times New Roman"/>
      <w:sz w:val="24"/>
      <w:szCs w:val="24"/>
    </w:rPr>
  </w:style>
  <w:style w:type="table" w:styleId="a3">
    <w:name w:val="Table Grid"/>
    <w:basedOn w:val="a1"/>
    <w:uiPriority w:val="59"/>
    <w:rsid w:val="0092320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Основной текст_"/>
    <w:basedOn w:val="a0"/>
    <w:link w:val="11"/>
    <w:rsid w:val="0092320E"/>
    <w:rPr>
      <w:rFonts w:ascii="Times New Roman" w:hAnsi="Times New Roman"/>
      <w:sz w:val="26"/>
      <w:szCs w:val="26"/>
      <w:shd w:val="clear" w:color="auto" w:fill="FFFFFF"/>
    </w:rPr>
  </w:style>
  <w:style w:type="character" w:customStyle="1" w:styleId="1pt">
    <w:name w:val="Основной текст + Интервал 1 pt"/>
    <w:basedOn w:val="a4"/>
    <w:rsid w:val="0092320E"/>
    <w:rPr>
      <w:rFonts w:ascii="Times New Roman" w:hAnsi="Times New Roman"/>
      <w:spacing w:val="30"/>
      <w:sz w:val="26"/>
      <w:szCs w:val="26"/>
      <w:shd w:val="clear" w:color="auto" w:fill="FFFFFF"/>
    </w:rPr>
  </w:style>
  <w:style w:type="paragraph" w:customStyle="1" w:styleId="11">
    <w:name w:val="Основной текст1"/>
    <w:basedOn w:val="a"/>
    <w:link w:val="a4"/>
    <w:rsid w:val="0092320E"/>
    <w:pPr>
      <w:shd w:val="clear" w:color="auto" w:fill="FFFFFF"/>
      <w:spacing w:after="240" w:line="0" w:lineRule="atLeast"/>
      <w:ind w:hanging="380"/>
    </w:pPr>
    <w:rPr>
      <w:rFonts w:ascii="Times New Roman" w:hAnsi="Times New Roman"/>
      <w:sz w:val="26"/>
      <w:szCs w:val="26"/>
    </w:rPr>
  </w:style>
  <w:style w:type="character" w:customStyle="1" w:styleId="a5">
    <w:name w:val="Основной текст + Полужирный"/>
    <w:rsid w:val="00AE6813"/>
    <w:rPr>
      <w:rFonts w:ascii="Times New Roman" w:hAnsi="Times New Roman"/>
      <w:b/>
      <w:bCs/>
      <w:sz w:val="22"/>
      <w:szCs w:val="22"/>
      <w:shd w:val="clear" w:color="auto" w:fill="FFFFFF"/>
    </w:rPr>
  </w:style>
  <w:style w:type="character" w:styleId="a6">
    <w:name w:val="Hyperlink"/>
    <w:rsid w:val="00A14AB5"/>
    <w:rPr>
      <w:color w:val="0000FF"/>
      <w:u w:val="single"/>
    </w:rPr>
  </w:style>
  <w:style w:type="paragraph" w:customStyle="1" w:styleId="2">
    <w:name w:val="Основной текст2"/>
    <w:basedOn w:val="a"/>
    <w:rsid w:val="00A14AB5"/>
    <w:pPr>
      <w:shd w:val="clear" w:color="auto" w:fill="FFFFFF"/>
      <w:spacing w:after="0" w:line="619" w:lineRule="exact"/>
      <w:ind w:left="714" w:hanging="357"/>
    </w:pPr>
    <w:rPr>
      <w:rFonts w:ascii="Times New Roman" w:eastAsia="Times New Roman" w:hAnsi="Times New Roman" w:cs="Times New Roman"/>
    </w:rPr>
  </w:style>
  <w:style w:type="paragraph" w:styleId="20">
    <w:name w:val="List 2"/>
    <w:basedOn w:val="a"/>
    <w:unhideWhenUsed/>
    <w:rsid w:val="009D1262"/>
    <w:pPr>
      <w:ind w:left="566" w:hanging="283"/>
      <w:contextualSpacing/>
    </w:pPr>
    <w:rPr>
      <w:rFonts w:ascii="Calibri" w:eastAsia="Times New Roman" w:hAnsi="Calibri" w:cs="Times New Roman"/>
    </w:rPr>
  </w:style>
  <w:style w:type="paragraph" w:customStyle="1" w:styleId="Style7">
    <w:name w:val="Style7"/>
    <w:basedOn w:val="a"/>
    <w:uiPriority w:val="99"/>
    <w:rsid w:val="00BA6571"/>
    <w:pPr>
      <w:widowControl w:val="0"/>
      <w:autoSpaceDE w:val="0"/>
      <w:autoSpaceDN w:val="0"/>
      <w:adjustRightInd w:val="0"/>
      <w:spacing w:after="0" w:line="240" w:lineRule="auto"/>
      <w:ind w:left="714" w:hanging="357"/>
      <w:jc w:val="both"/>
    </w:pPr>
    <w:rPr>
      <w:rFonts w:ascii="Times New Roman" w:eastAsia="Times New Roman" w:hAnsi="Times New Roman" w:cs="Times New Roman"/>
      <w:sz w:val="24"/>
      <w:szCs w:val="24"/>
    </w:rPr>
  </w:style>
  <w:style w:type="character" w:customStyle="1" w:styleId="FontStyle44">
    <w:name w:val="Font Style44"/>
    <w:uiPriority w:val="99"/>
    <w:rsid w:val="00BA6571"/>
    <w:rPr>
      <w:rFonts w:ascii="Times New Roman" w:hAnsi="Times New Roman" w:cs="Times New Roman"/>
      <w:sz w:val="26"/>
      <w:szCs w:val="26"/>
    </w:rPr>
  </w:style>
  <w:style w:type="character" w:customStyle="1" w:styleId="FontStyle43">
    <w:name w:val="Font Style43"/>
    <w:uiPriority w:val="99"/>
    <w:rsid w:val="00BA6571"/>
    <w:rPr>
      <w:rFonts w:ascii="Times New Roman" w:hAnsi="Times New Roman" w:cs="Times New Roman"/>
      <w:b/>
      <w:bCs/>
      <w:sz w:val="26"/>
      <w:szCs w:val="26"/>
    </w:rPr>
  </w:style>
  <w:style w:type="paragraph" w:customStyle="1" w:styleId="Style20">
    <w:name w:val="Style20"/>
    <w:basedOn w:val="a"/>
    <w:uiPriority w:val="99"/>
    <w:rsid w:val="00684094"/>
    <w:pPr>
      <w:widowControl w:val="0"/>
      <w:autoSpaceDE w:val="0"/>
      <w:autoSpaceDN w:val="0"/>
      <w:adjustRightInd w:val="0"/>
      <w:spacing w:after="0" w:line="341" w:lineRule="exact"/>
      <w:ind w:left="714" w:hanging="357"/>
      <w:jc w:val="both"/>
    </w:pPr>
    <w:rPr>
      <w:rFonts w:ascii="Times New Roman" w:eastAsia="Times New Roman" w:hAnsi="Times New Roman" w:cs="Times New Roman"/>
      <w:sz w:val="24"/>
      <w:szCs w:val="24"/>
    </w:rPr>
  </w:style>
  <w:style w:type="paragraph" w:customStyle="1" w:styleId="Style36">
    <w:name w:val="Style36"/>
    <w:basedOn w:val="a"/>
    <w:uiPriority w:val="99"/>
    <w:rsid w:val="00684094"/>
    <w:pPr>
      <w:widowControl w:val="0"/>
      <w:autoSpaceDE w:val="0"/>
      <w:autoSpaceDN w:val="0"/>
      <w:adjustRightInd w:val="0"/>
      <w:spacing w:after="0" w:line="240" w:lineRule="auto"/>
      <w:ind w:left="714" w:hanging="357"/>
      <w:jc w:val="both"/>
    </w:pPr>
    <w:rPr>
      <w:rFonts w:ascii="Times New Roman" w:eastAsia="Times New Roman" w:hAnsi="Times New Roman" w:cs="Times New Roman"/>
      <w:sz w:val="24"/>
      <w:szCs w:val="24"/>
    </w:rPr>
  </w:style>
  <w:style w:type="paragraph" w:styleId="a7">
    <w:name w:val="List"/>
    <w:basedOn w:val="a"/>
    <w:uiPriority w:val="99"/>
    <w:semiHidden/>
    <w:unhideWhenUsed/>
    <w:rsid w:val="004153F8"/>
    <w:pPr>
      <w:ind w:left="283" w:hanging="283"/>
      <w:contextualSpacing/>
    </w:pPr>
  </w:style>
  <w:style w:type="paragraph" w:styleId="a8">
    <w:name w:val="List Paragraph"/>
    <w:basedOn w:val="a"/>
    <w:qFormat/>
    <w:rsid w:val="00485355"/>
    <w:pPr>
      <w:ind w:left="720" w:hanging="357"/>
      <w:contextualSpacing/>
    </w:pPr>
    <w:rPr>
      <w:rFonts w:ascii="Calibri" w:eastAsia="Times New Roman" w:hAnsi="Calibri" w:cs="Times New Roman"/>
    </w:rPr>
  </w:style>
  <w:style w:type="paragraph" w:customStyle="1" w:styleId="c7">
    <w:name w:val="c7"/>
    <w:basedOn w:val="a"/>
    <w:rsid w:val="00A5136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ru/modules.php" TargetMode="External"/><Relationship Id="rId5" Type="http://schemas.openxmlformats.org/officeDocument/2006/relationships/hyperlink" Target="http://WWW.pompred.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1618</Words>
  <Characters>9224</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Kozhzukalov</dc:creator>
  <cp:lastModifiedBy>User</cp:lastModifiedBy>
  <cp:revision>15</cp:revision>
  <dcterms:created xsi:type="dcterms:W3CDTF">2017-02-03T07:43:00Z</dcterms:created>
  <dcterms:modified xsi:type="dcterms:W3CDTF">2025-11-06T07:20:00Z</dcterms:modified>
</cp:coreProperties>
</file>